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40815ed53e2b40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5" w:type="dxa"/>
        <w:tblInd w:w="8" w:type="dxa"/>
        <w:tblBorders>
          <w:top w:val="single" w:sz="18" w:space="0" w:color="C0C0C0"/>
          <w:bottom w:val="single" w:sz="18" w:space="0" w:color="C0C0C0"/>
        </w:tblBorders>
        <w:tblLayout w:type="fixed"/>
        <w:tblCellMar>
          <w:left w:w="0" w:type="dxa"/>
          <w:right w:w="0" w:type="dxa"/>
        </w:tblCellMar>
        <w:tblLook w:val="0000"/>
      </w:tblPr>
      <w:tblGrid>
        <w:gridCol w:w="1701"/>
        <w:gridCol w:w="7647"/>
        <w:gridCol w:w="257"/>
      </w:tblGrid>
      <w:tr w:rsidR="00AC7DA8" w:rsidRPr="00A736B8" w:rsidTr="00A736B8">
        <w:trPr>
          <w:cantSplit/>
          <w:trHeight w:hRule="exact" w:val="170"/>
        </w:trPr>
        <w:tc>
          <w:tcPr>
            <w:tcW w:w="1701" w:type="dxa"/>
            <w:tcBorders>
              <w:top w:val="single" w:sz="18" w:space="0" w:color="C0C0C0"/>
            </w:tcBorders>
          </w:tcPr>
          <w:p w:rsidR="00AC7DA8" w:rsidRPr="00A736B8" w:rsidRDefault="00AC7DA8" w:rsidP="003002DA">
            <w:pPr>
              <w:rPr>
                <w:rFonts w:asciiTheme="minorHAnsi" w:hAnsiTheme="minorHAnsi"/>
              </w:rPr>
            </w:pPr>
          </w:p>
        </w:tc>
        <w:tc>
          <w:tcPr>
            <w:tcW w:w="7647" w:type="dxa"/>
            <w:tcBorders>
              <w:top w:val="single" w:sz="18" w:space="0" w:color="C0C0C0"/>
            </w:tcBorders>
          </w:tcPr>
          <w:p w:rsidR="00AC7DA8" w:rsidRPr="00A736B8" w:rsidRDefault="00AC7DA8" w:rsidP="003002DA">
            <w:pPr>
              <w:jc w:val="right"/>
              <w:rPr>
                <w:rFonts w:asciiTheme="minorHAnsi" w:hAnsiTheme="minorHAnsi"/>
              </w:rPr>
            </w:pPr>
          </w:p>
        </w:tc>
        <w:tc>
          <w:tcPr>
            <w:tcW w:w="257" w:type="dxa"/>
            <w:tcBorders>
              <w:top w:val="single" w:sz="18" w:space="0" w:color="C0C0C0"/>
            </w:tcBorders>
            <w:shd w:val="clear" w:color="auto" w:fill="auto"/>
            <w:vAlign w:val="center"/>
          </w:tcPr>
          <w:p w:rsidR="00AC7DA8" w:rsidRPr="00A736B8" w:rsidRDefault="00AC7DA8" w:rsidP="003002DA">
            <w:pPr>
              <w:jc w:val="center"/>
              <w:rPr>
                <w:rFonts w:asciiTheme="minorHAnsi" w:hAnsiTheme="minorHAnsi"/>
              </w:rPr>
            </w:pPr>
          </w:p>
        </w:tc>
      </w:tr>
      <w:tr w:rsidR="00AC7DA8" w:rsidRPr="00A736B8" w:rsidTr="00A736B8">
        <w:trPr>
          <w:trHeight w:val="397"/>
        </w:trPr>
        <w:tc>
          <w:tcPr>
            <w:tcW w:w="1701" w:type="dxa"/>
            <w:tcMar>
              <w:bottom w:w="40" w:type="dxa"/>
            </w:tcMar>
          </w:tcPr>
          <w:p w:rsidR="00AC7DA8" w:rsidRPr="00A736B8" w:rsidRDefault="00AC7DA8" w:rsidP="003002DA">
            <w:pPr>
              <w:rPr>
                <w:rFonts w:asciiTheme="minorHAnsi" w:hAnsiTheme="minorHAnsi"/>
              </w:rPr>
            </w:pPr>
            <w:r w:rsidRPr="00A736B8">
              <w:rPr>
                <w:rFonts w:asciiTheme="minorHAnsi" w:hAnsiTheme="minorHAnsi"/>
              </w:rPr>
              <w:t>TO</w:t>
            </w:r>
          </w:p>
        </w:tc>
        <w:tc>
          <w:tcPr>
            <w:tcW w:w="7647" w:type="dxa"/>
            <w:tcMar>
              <w:bottom w:w="40" w:type="dxa"/>
            </w:tcMar>
          </w:tcPr>
          <w:p w:rsidR="00AC7DA8" w:rsidRPr="00A736B8" w:rsidRDefault="00B7006E" w:rsidP="004F4CC1">
            <w:pPr>
              <w:spacing w:line="264" w:lineRule="auto"/>
              <w:rPr>
                <w:rFonts w:asciiTheme="minorHAnsi" w:hAnsiTheme="minorHAnsi"/>
              </w:rPr>
            </w:pPr>
            <w:r>
              <w:rPr>
                <w:rFonts w:asciiTheme="minorHAnsi" w:hAnsiTheme="minorHAnsi"/>
              </w:rPr>
              <w:t>Andy Woolhouse</w:t>
            </w:r>
          </w:p>
        </w:tc>
        <w:tc>
          <w:tcPr>
            <w:tcW w:w="257" w:type="dxa"/>
            <w:vMerge w:val="restart"/>
            <w:shd w:val="clear" w:color="auto" w:fill="auto"/>
          </w:tcPr>
          <w:p w:rsidR="00AC7DA8" w:rsidRPr="00A736B8" w:rsidRDefault="00AC7DA8" w:rsidP="003002DA">
            <w:pPr>
              <w:jc w:val="center"/>
              <w:rPr>
                <w:rFonts w:asciiTheme="minorHAnsi" w:hAnsiTheme="minorHAnsi"/>
              </w:rPr>
            </w:pPr>
          </w:p>
        </w:tc>
      </w:tr>
      <w:tr w:rsidR="00AC7DA8" w:rsidRPr="00A736B8" w:rsidTr="00A736B8">
        <w:trPr>
          <w:trHeight w:val="397"/>
        </w:trPr>
        <w:tc>
          <w:tcPr>
            <w:tcW w:w="1701" w:type="dxa"/>
            <w:tcMar>
              <w:bottom w:w="40" w:type="dxa"/>
            </w:tcMar>
          </w:tcPr>
          <w:p w:rsidR="00AC7DA8" w:rsidRPr="00A736B8" w:rsidRDefault="00AC7DA8" w:rsidP="003002DA">
            <w:pPr>
              <w:rPr>
                <w:rFonts w:asciiTheme="minorHAnsi" w:hAnsiTheme="minorHAnsi"/>
              </w:rPr>
            </w:pPr>
            <w:r w:rsidRPr="00A736B8">
              <w:rPr>
                <w:rFonts w:asciiTheme="minorHAnsi" w:hAnsiTheme="minorHAnsi"/>
              </w:rPr>
              <w:t>COPY</w:t>
            </w:r>
          </w:p>
        </w:tc>
        <w:tc>
          <w:tcPr>
            <w:tcW w:w="7647" w:type="dxa"/>
            <w:tcMar>
              <w:bottom w:w="40" w:type="dxa"/>
            </w:tcMar>
          </w:tcPr>
          <w:p w:rsidR="00AC7DA8" w:rsidRPr="00A736B8" w:rsidRDefault="00B7006E" w:rsidP="003002DA">
            <w:pPr>
              <w:spacing w:line="264" w:lineRule="auto"/>
              <w:rPr>
                <w:rFonts w:asciiTheme="minorHAnsi" w:hAnsiTheme="minorHAnsi"/>
              </w:rPr>
            </w:pPr>
            <w:r>
              <w:rPr>
                <w:rFonts w:asciiTheme="minorHAnsi" w:hAnsiTheme="minorHAnsi"/>
              </w:rPr>
              <w:t>Niroy Sumeran (Bay of Plenty Regional Council)</w:t>
            </w:r>
          </w:p>
        </w:tc>
        <w:tc>
          <w:tcPr>
            <w:tcW w:w="257" w:type="dxa"/>
            <w:vMerge/>
            <w:shd w:val="clear" w:color="auto" w:fill="auto"/>
          </w:tcPr>
          <w:p w:rsidR="00AC7DA8" w:rsidRPr="00A736B8" w:rsidRDefault="00AC7DA8" w:rsidP="003002DA">
            <w:pPr>
              <w:rPr>
                <w:rFonts w:asciiTheme="minorHAnsi" w:hAnsiTheme="minorHAnsi"/>
              </w:rPr>
            </w:pPr>
          </w:p>
        </w:tc>
      </w:tr>
      <w:tr w:rsidR="00AC7DA8" w:rsidRPr="00A736B8" w:rsidTr="00A736B8">
        <w:trPr>
          <w:trHeight w:val="397"/>
        </w:trPr>
        <w:tc>
          <w:tcPr>
            <w:tcW w:w="1701" w:type="dxa"/>
          </w:tcPr>
          <w:p w:rsidR="00AC7DA8" w:rsidRPr="00A736B8" w:rsidRDefault="00AC7DA8" w:rsidP="003002DA">
            <w:pPr>
              <w:rPr>
                <w:rFonts w:asciiTheme="minorHAnsi" w:hAnsiTheme="minorHAnsi"/>
              </w:rPr>
            </w:pPr>
            <w:r w:rsidRPr="00A736B8">
              <w:rPr>
                <w:rFonts w:asciiTheme="minorHAnsi" w:hAnsiTheme="minorHAnsi"/>
              </w:rPr>
              <w:t>FROM</w:t>
            </w:r>
          </w:p>
        </w:tc>
        <w:tc>
          <w:tcPr>
            <w:tcW w:w="7647" w:type="dxa"/>
          </w:tcPr>
          <w:p w:rsidR="00AC7DA8" w:rsidRPr="00A736B8" w:rsidRDefault="004F4CC1" w:rsidP="003002DA">
            <w:pPr>
              <w:rPr>
                <w:rFonts w:asciiTheme="minorHAnsi" w:hAnsiTheme="minorHAnsi"/>
              </w:rPr>
            </w:pPr>
            <w:r w:rsidRPr="00A736B8">
              <w:rPr>
                <w:rFonts w:asciiTheme="minorHAnsi" w:hAnsiTheme="minorHAnsi"/>
              </w:rPr>
              <w:t>Keith Hamill</w:t>
            </w:r>
          </w:p>
        </w:tc>
        <w:tc>
          <w:tcPr>
            <w:tcW w:w="257" w:type="dxa"/>
            <w:vMerge/>
            <w:shd w:val="clear" w:color="auto" w:fill="auto"/>
          </w:tcPr>
          <w:p w:rsidR="00AC7DA8" w:rsidRPr="00A736B8" w:rsidRDefault="00AC7DA8" w:rsidP="003002DA">
            <w:pPr>
              <w:rPr>
                <w:rFonts w:asciiTheme="minorHAnsi" w:hAnsiTheme="minorHAnsi"/>
              </w:rPr>
            </w:pPr>
          </w:p>
        </w:tc>
      </w:tr>
      <w:tr w:rsidR="00AC7DA8" w:rsidRPr="00A736B8" w:rsidTr="00A736B8">
        <w:trPr>
          <w:trHeight w:val="397"/>
        </w:trPr>
        <w:tc>
          <w:tcPr>
            <w:tcW w:w="1701" w:type="dxa"/>
          </w:tcPr>
          <w:p w:rsidR="00AC7DA8" w:rsidRPr="00A736B8" w:rsidRDefault="00AC7DA8" w:rsidP="003002DA">
            <w:pPr>
              <w:rPr>
                <w:rFonts w:asciiTheme="minorHAnsi" w:hAnsiTheme="minorHAnsi"/>
              </w:rPr>
            </w:pPr>
            <w:r w:rsidRPr="00A736B8">
              <w:rPr>
                <w:rFonts w:asciiTheme="minorHAnsi" w:hAnsiTheme="minorHAnsi"/>
              </w:rPr>
              <w:t>DATE</w:t>
            </w:r>
          </w:p>
        </w:tc>
        <w:tc>
          <w:tcPr>
            <w:tcW w:w="7647" w:type="dxa"/>
          </w:tcPr>
          <w:p w:rsidR="00AC7DA8" w:rsidRPr="00A736B8" w:rsidRDefault="00142872" w:rsidP="00A66962">
            <w:pPr>
              <w:rPr>
                <w:rFonts w:asciiTheme="minorHAnsi" w:hAnsiTheme="minorHAnsi"/>
              </w:rPr>
            </w:pPr>
            <w:r>
              <w:rPr>
                <w:rFonts w:asciiTheme="minorHAnsi" w:hAnsiTheme="minorHAnsi"/>
              </w:rPr>
              <w:t>16 October 2017, updated on 25</w:t>
            </w:r>
            <w:r w:rsidR="00B7006E">
              <w:rPr>
                <w:rFonts w:asciiTheme="minorHAnsi" w:hAnsiTheme="minorHAnsi"/>
              </w:rPr>
              <w:t xml:space="preserve"> </w:t>
            </w:r>
            <w:r>
              <w:rPr>
                <w:rFonts w:asciiTheme="minorHAnsi" w:hAnsiTheme="minorHAnsi"/>
              </w:rPr>
              <w:t>September</w:t>
            </w:r>
            <w:r w:rsidR="00B7006E">
              <w:rPr>
                <w:rFonts w:asciiTheme="minorHAnsi" w:hAnsiTheme="minorHAnsi"/>
              </w:rPr>
              <w:t xml:space="preserve"> 201</w:t>
            </w:r>
            <w:r>
              <w:rPr>
                <w:rFonts w:asciiTheme="minorHAnsi" w:hAnsiTheme="minorHAnsi"/>
              </w:rPr>
              <w:t>8</w:t>
            </w:r>
          </w:p>
        </w:tc>
        <w:tc>
          <w:tcPr>
            <w:tcW w:w="257" w:type="dxa"/>
            <w:vMerge/>
            <w:shd w:val="clear" w:color="auto" w:fill="auto"/>
          </w:tcPr>
          <w:p w:rsidR="00AC7DA8" w:rsidRPr="00A736B8" w:rsidRDefault="00AC7DA8" w:rsidP="003002DA">
            <w:pPr>
              <w:rPr>
                <w:rFonts w:asciiTheme="minorHAnsi" w:hAnsiTheme="minorHAnsi"/>
              </w:rPr>
            </w:pPr>
          </w:p>
        </w:tc>
      </w:tr>
      <w:tr w:rsidR="00AC7DA8" w:rsidRPr="00A736B8" w:rsidTr="00A736B8">
        <w:trPr>
          <w:trHeight w:val="397"/>
        </w:trPr>
        <w:tc>
          <w:tcPr>
            <w:tcW w:w="1701" w:type="dxa"/>
          </w:tcPr>
          <w:p w:rsidR="00AC7DA8" w:rsidRPr="00A736B8" w:rsidRDefault="00AC7DA8" w:rsidP="003002DA">
            <w:pPr>
              <w:rPr>
                <w:rFonts w:asciiTheme="minorHAnsi" w:hAnsiTheme="minorHAnsi"/>
              </w:rPr>
            </w:pPr>
            <w:r w:rsidRPr="00A736B8">
              <w:rPr>
                <w:rFonts w:asciiTheme="minorHAnsi" w:hAnsiTheme="minorHAnsi"/>
              </w:rPr>
              <w:t>FILE</w:t>
            </w:r>
          </w:p>
        </w:tc>
        <w:tc>
          <w:tcPr>
            <w:tcW w:w="7647" w:type="dxa"/>
          </w:tcPr>
          <w:p w:rsidR="00AC7DA8" w:rsidRPr="00A736B8" w:rsidRDefault="00AC7DA8" w:rsidP="003002DA">
            <w:pPr>
              <w:rPr>
                <w:rFonts w:asciiTheme="minorHAnsi" w:hAnsiTheme="minorHAnsi"/>
              </w:rPr>
            </w:pPr>
          </w:p>
        </w:tc>
        <w:tc>
          <w:tcPr>
            <w:tcW w:w="257" w:type="dxa"/>
            <w:vMerge/>
            <w:shd w:val="clear" w:color="auto" w:fill="auto"/>
          </w:tcPr>
          <w:p w:rsidR="00AC7DA8" w:rsidRPr="00A736B8" w:rsidRDefault="00AC7DA8" w:rsidP="003002DA">
            <w:pPr>
              <w:rPr>
                <w:rFonts w:asciiTheme="minorHAnsi" w:hAnsiTheme="minorHAnsi"/>
              </w:rPr>
            </w:pPr>
          </w:p>
        </w:tc>
      </w:tr>
      <w:tr w:rsidR="00AC7DA8" w:rsidRPr="00A736B8" w:rsidTr="00A736B8">
        <w:trPr>
          <w:trHeight w:val="397"/>
        </w:trPr>
        <w:tc>
          <w:tcPr>
            <w:tcW w:w="1701" w:type="dxa"/>
            <w:tcMar>
              <w:bottom w:w="40" w:type="dxa"/>
            </w:tcMar>
          </w:tcPr>
          <w:p w:rsidR="00AC7DA8" w:rsidRPr="00A736B8" w:rsidRDefault="00AC7DA8" w:rsidP="003002DA">
            <w:pPr>
              <w:rPr>
                <w:rFonts w:asciiTheme="minorHAnsi" w:hAnsiTheme="minorHAnsi"/>
              </w:rPr>
            </w:pPr>
            <w:r w:rsidRPr="00A736B8">
              <w:rPr>
                <w:rFonts w:asciiTheme="minorHAnsi" w:hAnsiTheme="minorHAnsi"/>
              </w:rPr>
              <w:t>SUBJECT</w:t>
            </w:r>
          </w:p>
        </w:tc>
        <w:tc>
          <w:tcPr>
            <w:tcW w:w="7647" w:type="dxa"/>
            <w:tcMar>
              <w:bottom w:w="40" w:type="dxa"/>
            </w:tcMar>
          </w:tcPr>
          <w:p w:rsidR="00AC7DA8" w:rsidRPr="00A736B8" w:rsidRDefault="00B7006E" w:rsidP="004F4CC1">
            <w:pPr>
              <w:spacing w:line="264" w:lineRule="auto"/>
              <w:rPr>
                <w:rFonts w:asciiTheme="minorHAnsi" w:hAnsiTheme="minorHAnsi"/>
                <w:b/>
              </w:rPr>
            </w:pPr>
            <w:r>
              <w:rPr>
                <w:rFonts w:asciiTheme="minorHAnsi" w:hAnsiTheme="minorHAnsi"/>
                <w:b/>
              </w:rPr>
              <w:t>Lake Ōkāreka overflow</w:t>
            </w:r>
            <w:r w:rsidR="00F62085">
              <w:rPr>
                <w:rFonts w:asciiTheme="minorHAnsi" w:hAnsiTheme="minorHAnsi"/>
                <w:b/>
              </w:rPr>
              <w:t>, Waitangi Stream</w:t>
            </w:r>
            <w:r>
              <w:rPr>
                <w:rFonts w:asciiTheme="minorHAnsi" w:hAnsiTheme="minorHAnsi"/>
                <w:b/>
              </w:rPr>
              <w:t>: Ecology effects</w:t>
            </w:r>
            <w:r w:rsidR="00F62085">
              <w:rPr>
                <w:rFonts w:asciiTheme="minorHAnsi" w:hAnsiTheme="minorHAnsi"/>
                <w:b/>
              </w:rPr>
              <w:t xml:space="preserve"> of increased flow</w:t>
            </w:r>
            <w:r w:rsidR="00536229">
              <w:rPr>
                <w:rFonts w:asciiTheme="minorHAnsi" w:hAnsiTheme="minorHAnsi"/>
                <w:b/>
              </w:rPr>
              <w:t>. Resource consent application CH17-00717</w:t>
            </w:r>
          </w:p>
        </w:tc>
        <w:tc>
          <w:tcPr>
            <w:tcW w:w="257" w:type="dxa"/>
            <w:vMerge/>
            <w:shd w:val="clear" w:color="auto" w:fill="auto"/>
          </w:tcPr>
          <w:p w:rsidR="00AC7DA8" w:rsidRPr="00A736B8" w:rsidRDefault="00AC7DA8" w:rsidP="003002DA">
            <w:pPr>
              <w:rPr>
                <w:rFonts w:asciiTheme="minorHAnsi" w:hAnsiTheme="minorHAnsi"/>
              </w:rPr>
            </w:pPr>
          </w:p>
        </w:tc>
      </w:tr>
    </w:tbl>
    <w:p w:rsidR="00625698" w:rsidRPr="00B7006E" w:rsidRDefault="00B7006E" w:rsidP="00A736B8">
      <w:pPr>
        <w:spacing w:before="240"/>
        <w:jc w:val="left"/>
        <w:rPr>
          <w:rFonts w:asciiTheme="minorHAnsi" w:hAnsiTheme="minorHAnsi"/>
          <w:b/>
          <w:sz w:val="28"/>
          <w:szCs w:val="28"/>
        </w:rPr>
      </w:pPr>
      <w:r w:rsidRPr="00B7006E">
        <w:rPr>
          <w:rFonts w:asciiTheme="minorHAnsi" w:hAnsiTheme="minorHAnsi"/>
          <w:b/>
          <w:sz w:val="28"/>
          <w:szCs w:val="28"/>
        </w:rPr>
        <w:t>Introduction</w:t>
      </w:r>
    </w:p>
    <w:p w:rsidR="00536229" w:rsidRDefault="00536229" w:rsidP="006E68DC">
      <w:pPr>
        <w:spacing w:before="240" w:line="288" w:lineRule="auto"/>
        <w:jc w:val="left"/>
        <w:rPr>
          <w:rFonts w:asciiTheme="minorHAnsi" w:hAnsiTheme="minorHAnsi"/>
          <w:sz w:val="22"/>
          <w:szCs w:val="22"/>
        </w:rPr>
      </w:pPr>
      <w:r>
        <w:rPr>
          <w:rFonts w:asciiTheme="minorHAnsi" w:hAnsiTheme="minorHAnsi"/>
          <w:sz w:val="22"/>
          <w:szCs w:val="22"/>
        </w:rPr>
        <w:t xml:space="preserve">Lake Ōkāreka </w:t>
      </w:r>
      <w:r w:rsidRPr="00536229">
        <w:rPr>
          <w:rFonts w:asciiTheme="minorHAnsi" w:hAnsiTheme="minorHAnsi"/>
          <w:sz w:val="22"/>
          <w:szCs w:val="22"/>
        </w:rPr>
        <w:t>does no</w:t>
      </w:r>
      <w:r>
        <w:rPr>
          <w:rFonts w:asciiTheme="minorHAnsi" w:hAnsiTheme="minorHAnsi"/>
          <w:sz w:val="22"/>
          <w:szCs w:val="22"/>
        </w:rPr>
        <w:t>t have a natural surface outlet, instead a</w:t>
      </w:r>
      <w:r w:rsidRPr="00536229">
        <w:rPr>
          <w:rFonts w:asciiTheme="minorHAnsi" w:hAnsiTheme="minorHAnsi"/>
          <w:sz w:val="22"/>
          <w:szCs w:val="22"/>
        </w:rPr>
        <w:t xml:space="preserve"> gravity pipeline provides a controlled outlet</w:t>
      </w:r>
      <w:r w:rsidR="00837E6D">
        <w:rPr>
          <w:rFonts w:asciiTheme="minorHAnsi" w:hAnsiTheme="minorHAnsi"/>
          <w:sz w:val="22"/>
          <w:szCs w:val="22"/>
        </w:rPr>
        <w:t xml:space="preserve"> to the Waitangi Stream</w:t>
      </w:r>
      <w:r w:rsidRPr="00536229">
        <w:rPr>
          <w:rFonts w:asciiTheme="minorHAnsi" w:hAnsiTheme="minorHAnsi"/>
          <w:sz w:val="22"/>
          <w:szCs w:val="22"/>
        </w:rPr>
        <w:t>.</w:t>
      </w:r>
      <w:r>
        <w:rPr>
          <w:rFonts w:asciiTheme="minorHAnsi" w:hAnsiTheme="minorHAnsi"/>
          <w:sz w:val="22"/>
          <w:szCs w:val="22"/>
        </w:rPr>
        <w:t xml:space="preserve"> The existing resource consent allows a </w:t>
      </w:r>
      <w:r w:rsidRPr="00536229">
        <w:rPr>
          <w:rFonts w:asciiTheme="minorHAnsi" w:hAnsiTheme="minorHAnsi"/>
          <w:sz w:val="22"/>
          <w:szCs w:val="22"/>
        </w:rPr>
        <w:t>maximum outlet flow of 239 L/s</w:t>
      </w:r>
      <w:r w:rsidR="00837E6D">
        <w:rPr>
          <w:rFonts w:asciiTheme="minorHAnsi" w:hAnsiTheme="minorHAnsi"/>
          <w:sz w:val="22"/>
          <w:szCs w:val="22"/>
        </w:rPr>
        <w:t xml:space="preserve">. High rainfall during 2017 increased the level of Lake Ōkāreka </w:t>
      </w:r>
      <w:r w:rsidR="003B62A8">
        <w:rPr>
          <w:rFonts w:asciiTheme="minorHAnsi" w:hAnsiTheme="minorHAnsi"/>
          <w:sz w:val="22"/>
          <w:szCs w:val="22"/>
        </w:rPr>
        <w:t xml:space="preserve">beyond typical ranges </w:t>
      </w:r>
      <w:r w:rsidR="00837E6D">
        <w:rPr>
          <w:rFonts w:asciiTheme="minorHAnsi" w:hAnsiTheme="minorHAnsi"/>
          <w:sz w:val="22"/>
          <w:szCs w:val="22"/>
        </w:rPr>
        <w:t>and threatened property. The Bay of Plenty Reginal Council (BOPRC) responded by utilising the emergency works provision (S330) of the RMA to increase</w:t>
      </w:r>
      <w:r w:rsidR="00837E6D" w:rsidRPr="00837E6D">
        <w:rPr>
          <w:rFonts w:asciiTheme="minorHAnsi" w:hAnsiTheme="minorHAnsi"/>
          <w:sz w:val="22"/>
          <w:szCs w:val="22"/>
        </w:rPr>
        <w:t xml:space="preserve"> the outflow from the lake </w:t>
      </w:r>
      <w:r w:rsidR="00837E6D">
        <w:rPr>
          <w:rFonts w:asciiTheme="minorHAnsi" w:hAnsiTheme="minorHAnsi"/>
          <w:sz w:val="22"/>
          <w:szCs w:val="22"/>
        </w:rPr>
        <w:t>to 500 L/s (</w:t>
      </w:r>
      <w:r w:rsidR="003B62A8">
        <w:rPr>
          <w:rFonts w:asciiTheme="minorHAnsi" w:hAnsiTheme="minorHAnsi"/>
          <w:sz w:val="22"/>
          <w:szCs w:val="22"/>
        </w:rPr>
        <w:t xml:space="preserve">about </w:t>
      </w:r>
      <w:r w:rsidR="00837E6D">
        <w:rPr>
          <w:rFonts w:asciiTheme="minorHAnsi" w:hAnsiTheme="minorHAnsi"/>
          <w:sz w:val="22"/>
          <w:szCs w:val="22"/>
        </w:rPr>
        <w:t>345 L/s from the existing pipe and 155 L/s from an additional pipe and pump).</w:t>
      </w:r>
    </w:p>
    <w:p w:rsidR="00B7006E" w:rsidRDefault="00AF33A5" w:rsidP="006E68DC">
      <w:pPr>
        <w:spacing w:before="240" w:line="288" w:lineRule="auto"/>
        <w:jc w:val="left"/>
        <w:rPr>
          <w:rFonts w:asciiTheme="minorHAnsi" w:hAnsiTheme="minorHAnsi"/>
          <w:sz w:val="22"/>
          <w:szCs w:val="22"/>
        </w:rPr>
      </w:pPr>
      <w:r>
        <w:rPr>
          <w:rFonts w:asciiTheme="minorHAnsi" w:hAnsiTheme="minorHAnsi"/>
          <w:sz w:val="22"/>
          <w:szCs w:val="22"/>
        </w:rPr>
        <w:t>BOPRC</w:t>
      </w:r>
      <w:r w:rsidR="00536229">
        <w:rPr>
          <w:rFonts w:asciiTheme="minorHAnsi" w:hAnsiTheme="minorHAnsi"/>
          <w:sz w:val="22"/>
          <w:szCs w:val="22"/>
        </w:rPr>
        <w:t xml:space="preserve"> </w:t>
      </w:r>
      <w:r w:rsidR="009C38DB">
        <w:rPr>
          <w:rFonts w:asciiTheme="minorHAnsi" w:hAnsiTheme="minorHAnsi"/>
          <w:sz w:val="22"/>
          <w:szCs w:val="22"/>
        </w:rPr>
        <w:t xml:space="preserve">initially </w:t>
      </w:r>
      <w:r w:rsidR="00536229">
        <w:rPr>
          <w:rFonts w:asciiTheme="minorHAnsi" w:hAnsiTheme="minorHAnsi"/>
          <w:sz w:val="22"/>
          <w:szCs w:val="22"/>
        </w:rPr>
        <w:t>applied for an emergency consent to increase the discharge of water from Lake Ōkāreka to the Waitangi Stream from 240 L/s to 500 L/s.</w:t>
      </w:r>
      <w:r w:rsidR="00AE4012" w:rsidRPr="00AE4012">
        <w:t xml:space="preserve"> </w:t>
      </w:r>
      <w:r w:rsidR="00AE4012" w:rsidRPr="00AE4012">
        <w:rPr>
          <w:rFonts w:asciiTheme="minorHAnsi" w:hAnsiTheme="minorHAnsi"/>
          <w:sz w:val="22"/>
          <w:szCs w:val="22"/>
        </w:rPr>
        <w:t xml:space="preserve">BOPRC </w:t>
      </w:r>
      <w:r w:rsidR="004F02C8">
        <w:rPr>
          <w:rFonts w:asciiTheme="minorHAnsi" w:hAnsiTheme="minorHAnsi"/>
          <w:sz w:val="22"/>
          <w:szCs w:val="22"/>
        </w:rPr>
        <w:t>is now applying for a new consent to</w:t>
      </w:r>
      <w:r w:rsidR="00AE4012" w:rsidRPr="00AE4012">
        <w:rPr>
          <w:rFonts w:asciiTheme="minorHAnsi" w:hAnsiTheme="minorHAnsi"/>
          <w:sz w:val="22"/>
          <w:szCs w:val="22"/>
        </w:rPr>
        <w:t xml:space="preserve"> address the long</w:t>
      </w:r>
      <w:r w:rsidR="004F02C8">
        <w:rPr>
          <w:rFonts w:asciiTheme="minorHAnsi" w:hAnsiTheme="minorHAnsi"/>
          <w:sz w:val="22"/>
          <w:szCs w:val="22"/>
        </w:rPr>
        <w:t>-</w:t>
      </w:r>
      <w:r w:rsidR="00AE4012" w:rsidRPr="00AE4012">
        <w:rPr>
          <w:rFonts w:asciiTheme="minorHAnsi" w:hAnsiTheme="minorHAnsi"/>
          <w:sz w:val="22"/>
          <w:szCs w:val="22"/>
        </w:rPr>
        <w:t xml:space="preserve">term management of lake levels and discharge rates.  </w:t>
      </w:r>
    </w:p>
    <w:p w:rsidR="004F02C8" w:rsidRDefault="004F02C8" w:rsidP="006E68DC">
      <w:pPr>
        <w:spacing w:before="240" w:line="288" w:lineRule="auto"/>
        <w:jc w:val="left"/>
        <w:rPr>
          <w:rFonts w:asciiTheme="minorHAnsi" w:hAnsiTheme="minorHAnsi"/>
          <w:sz w:val="22"/>
          <w:szCs w:val="22"/>
        </w:rPr>
      </w:pPr>
      <w:r>
        <w:rPr>
          <w:rFonts w:asciiTheme="minorHAnsi" w:hAnsiTheme="minorHAnsi"/>
          <w:sz w:val="22"/>
          <w:szCs w:val="22"/>
        </w:rPr>
        <w:t>A</w:t>
      </w:r>
      <w:r w:rsidR="001738E3">
        <w:rPr>
          <w:rFonts w:asciiTheme="minorHAnsi" w:hAnsiTheme="minorHAnsi"/>
          <w:sz w:val="22"/>
          <w:szCs w:val="22"/>
        </w:rPr>
        <w:t>s</w:t>
      </w:r>
      <w:r>
        <w:rPr>
          <w:rFonts w:asciiTheme="minorHAnsi" w:hAnsiTheme="minorHAnsi"/>
          <w:sz w:val="22"/>
          <w:szCs w:val="22"/>
        </w:rPr>
        <w:t xml:space="preserve"> part of the consent variation for emergency works I prepared a memo (16 October 2017) that provided an ecological assessment of increasing the flow from 240 L/s to 500 L/s and to address questions raised in a section 92 request. </w:t>
      </w:r>
      <w:r w:rsidR="007A5713">
        <w:rPr>
          <w:rFonts w:asciiTheme="minorHAnsi" w:hAnsiTheme="minorHAnsi"/>
          <w:sz w:val="22"/>
          <w:szCs w:val="22"/>
        </w:rPr>
        <w:t>The effects assessment undertaken in in the memo is applicable to the long-term consent application and I have summarised it below. In addition, I have made additional comments on the long-term design solution as described in the document titled ‘</w:t>
      </w:r>
      <w:r w:rsidR="007A5713" w:rsidRPr="007A5713">
        <w:rPr>
          <w:rFonts w:asciiTheme="minorHAnsi" w:hAnsiTheme="minorHAnsi"/>
          <w:i/>
          <w:sz w:val="22"/>
          <w:szCs w:val="22"/>
        </w:rPr>
        <w:t>Waitangi Stream Remediation and Erosion Protection, Issued for Tender</w:t>
      </w:r>
      <w:r w:rsidR="007A5713">
        <w:rPr>
          <w:rFonts w:asciiTheme="minorHAnsi" w:hAnsiTheme="minorHAnsi"/>
          <w:sz w:val="22"/>
          <w:szCs w:val="22"/>
        </w:rPr>
        <w:t>’.</w:t>
      </w:r>
    </w:p>
    <w:p w:rsidR="00AF33A5" w:rsidRDefault="00AF33A5" w:rsidP="001110DB">
      <w:pPr>
        <w:spacing w:before="240" w:line="288" w:lineRule="auto"/>
        <w:jc w:val="left"/>
        <w:rPr>
          <w:rFonts w:asciiTheme="minorHAnsi" w:hAnsiTheme="minorHAnsi"/>
          <w:sz w:val="22"/>
          <w:szCs w:val="22"/>
        </w:rPr>
      </w:pPr>
    </w:p>
    <w:p w:rsidR="001110DB" w:rsidRPr="00660CA3" w:rsidRDefault="00D43CE6" w:rsidP="001110DB">
      <w:pPr>
        <w:spacing w:before="240" w:line="288" w:lineRule="auto"/>
        <w:jc w:val="left"/>
        <w:rPr>
          <w:rFonts w:asciiTheme="minorHAnsi" w:hAnsiTheme="minorHAnsi"/>
          <w:b/>
          <w:sz w:val="28"/>
          <w:szCs w:val="28"/>
        </w:rPr>
      </w:pPr>
      <w:r w:rsidRPr="00660CA3">
        <w:rPr>
          <w:rFonts w:asciiTheme="minorHAnsi" w:hAnsiTheme="minorHAnsi"/>
          <w:b/>
          <w:sz w:val="28"/>
          <w:szCs w:val="28"/>
        </w:rPr>
        <w:t>Existing environment</w:t>
      </w:r>
    </w:p>
    <w:p w:rsidR="00CA3752" w:rsidRDefault="00EC0DC5" w:rsidP="001110DB">
      <w:pPr>
        <w:spacing w:before="240" w:line="288" w:lineRule="auto"/>
        <w:jc w:val="left"/>
        <w:rPr>
          <w:rFonts w:asciiTheme="minorHAnsi" w:hAnsiTheme="minorHAnsi"/>
          <w:sz w:val="22"/>
          <w:szCs w:val="22"/>
        </w:rPr>
      </w:pPr>
      <w:r>
        <w:rPr>
          <w:rFonts w:asciiTheme="minorHAnsi" w:hAnsiTheme="minorHAnsi"/>
          <w:sz w:val="22"/>
          <w:szCs w:val="22"/>
        </w:rPr>
        <w:t>Waitangi Stream was originally a spring fed stream that flowed to Lake Tarawera</w:t>
      </w:r>
      <w:r w:rsidR="008035FD">
        <w:rPr>
          <w:rFonts w:asciiTheme="minorHAnsi" w:hAnsiTheme="minorHAnsi"/>
          <w:sz w:val="22"/>
          <w:szCs w:val="22"/>
        </w:rPr>
        <w:t>.</w:t>
      </w:r>
      <w:r>
        <w:rPr>
          <w:rFonts w:asciiTheme="minorHAnsi" w:hAnsiTheme="minorHAnsi"/>
          <w:sz w:val="22"/>
          <w:szCs w:val="22"/>
        </w:rPr>
        <w:t xml:space="preserve"> </w:t>
      </w:r>
      <w:r w:rsidR="00CA3752">
        <w:rPr>
          <w:rFonts w:asciiTheme="minorHAnsi" w:hAnsiTheme="minorHAnsi"/>
          <w:sz w:val="22"/>
          <w:szCs w:val="22"/>
        </w:rPr>
        <w:t xml:space="preserve">A gravity pipe was installed in 1965 to carry water from Lake Ōkāreka to the head of Waitangi Stream with the purpose of controlling the water level in Lake Ōkāreka. </w:t>
      </w:r>
      <w:r w:rsidR="008035FD">
        <w:rPr>
          <w:rFonts w:asciiTheme="minorHAnsi" w:hAnsiTheme="minorHAnsi"/>
          <w:sz w:val="22"/>
          <w:szCs w:val="22"/>
        </w:rPr>
        <w:t>The base flow of the Waitangi springs in 1963 was about 400 L/s but estimates from the 1990’s indicate</w:t>
      </w:r>
      <w:r w:rsidR="00D74A70">
        <w:rPr>
          <w:rFonts w:asciiTheme="minorHAnsi" w:hAnsiTheme="minorHAnsi"/>
          <w:sz w:val="22"/>
          <w:szCs w:val="22"/>
        </w:rPr>
        <w:t>d</w:t>
      </w:r>
      <w:r w:rsidR="008035FD">
        <w:rPr>
          <w:rFonts w:asciiTheme="minorHAnsi" w:hAnsiTheme="minorHAnsi"/>
          <w:sz w:val="22"/>
          <w:szCs w:val="22"/>
        </w:rPr>
        <w:t xml:space="preserve"> a reduced flow of about 100 L/s</w:t>
      </w:r>
      <w:r w:rsidR="00D74A70">
        <w:rPr>
          <w:rFonts w:asciiTheme="minorHAnsi" w:hAnsiTheme="minorHAnsi"/>
          <w:sz w:val="22"/>
          <w:szCs w:val="22"/>
        </w:rPr>
        <w:t xml:space="preserve"> – probably due to the lower level of Lake Ōkāreka</w:t>
      </w:r>
      <w:r w:rsidR="008035FD">
        <w:rPr>
          <w:rFonts w:asciiTheme="minorHAnsi" w:hAnsiTheme="minorHAnsi"/>
          <w:sz w:val="22"/>
          <w:szCs w:val="22"/>
        </w:rPr>
        <w:t xml:space="preserve"> (EBOP 1999)</w:t>
      </w:r>
      <w:r w:rsidR="00D74A70">
        <w:rPr>
          <w:rFonts w:asciiTheme="minorHAnsi" w:hAnsiTheme="minorHAnsi"/>
          <w:sz w:val="22"/>
          <w:szCs w:val="22"/>
        </w:rPr>
        <w:t xml:space="preserve">. </w:t>
      </w:r>
    </w:p>
    <w:p w:rsidR="00C260E6" w:rsidRDefault="00C260E6" w:rsidP="001110DB">
      <w:pPr>
        <w:spacing w:before="240" w:line="288" w:lineRule="auto"/>
        <w:jc w:val="left"/>
        <w:rPr>
          <w:rFonts w:asciiTheme="minorHAnsi" w:hAnsiTheme="minorHAnsi"/>
          <w:sz w:val="22"/>
          <w:szCs w:val="22"/>
        </w:rPr>
      </w:pPr>
      <w:r>
        <w:rPr>
          <w:rFonts w:asciiTheme="minorHAnsi" w:hAnsiTheme="minorHAnsi"/>
          <w:sz w:val="22"/>
          <w:szCs w:val="22"/>
        </w:rPr>
        <w:t>The lower section of Waitangi Stream</w:t>
      </w:r>
      <w:r w:rsidR="003D1FC9">
        <w:rPr>
          <w:rFonts w:asciiTheme="minorHAnsi" w:hAnsiTheme="minorHAnsi"/>
          <w:sz w:val="22"/>
          <w:szCs w:val="22"/>
        </w:rPr>
        <w:t>, below the natural waterfall, is an important trout spawning area</w:t>
      </w:r>
      <w:r w:rsidR="00D63EB6">
        <w:rPr>
          <w:rFonts w:asciiTheme="minorHAnsi" w:hAnsiTheme="minorHAnsi"/>
          <w:sz w:val="22"/>
          <w:szCs w:val="22"/>
        </w:rPr>
        <w:t xml:space="preserve">. </w:t>
      </w:r>
      <w:r w:rsidR="00D63EB6" w:rsidRPr="00D63EB6">
        <w:rPr>
          <w:rFonts w:asciiTheme="minorHAnsi" w:hAnsiTheme="minorHAnsi"/>
          <w:sz w:val="22"/>
          <w:szCs w:val="22"/>
        </w:rPr>
        <w:t xml:space="preserve">The waterfall is a natural barrier that prevents trout from moving further upstream but could be </w:t>
      </w:r>
      <w:r w:rsidR="00D63EB6" w:rsidRPr="00D63EB6">
        <w:rPr>
          <w:rFonts w:asciiTheme="minorHAnsi" w:hAnsiTheme="minorHAnsi"/>
          <w:sz w:val="22"/>
          <w:szCs w:val="22"/>
        </w:rPr>
        <w:lastRenderedPageBreak/>
        <w:t xml:space="preserve">negotiated by native fish. Upstream fish passage is not possible through the gravity pipeline to Lake Ōkāreka, and two culverts may also form a fish passage barrier during high flows </w:t>
      </w:r>
      <w:r w:rsidR="003D1FC9">
        <w:rPr>
          <w:rFonts w:asciiTheme="minorHAnsi" w:hAnsiTheme="minorHAnsi"/>
          <w:sz w:val="22"/>
          <w:szCs w:val="22"/>
        </w:rPr>
        <w:t xml:space="preserve">(Figure 1). </w:t>
      </w:r>
    </w:p>
    <w:p w:rsidR="00AF33A5" w:rsidRDefault="007F4A4E" w:rsidP="001110DB">
      <w:pPr>
        <w:spacing w:before="240" w:line="288" w:lineRule="auto"/>
        <w:jc w:val="left"/>
        <w:rPr>
          <w:rFonts w:asciiTheme="minorHAnsi" w:hAnsiTheme="minorHAnsi"/>
          <w:sz w:val="22"/>
          <w:szCs w:val="22"/>
        </w:rPr>
      </w:pPr>
      <w:r w:rsidRPr="007F4A4E">
        <w:rPr>
          <w:noProof/>
        </w:rPr>
        <w:pict>
          <v:shapetype id="_x0000_t32" coordsize="21600,21600" o:spt="32" o:oned="t" path="m,l21600,21600e" filled="f">
            <v:path arrowok="t" fillok="f" o:connecttype="none"/>
            <o:lock v:ext="edit" shapetype="t"/>
          </v:shapetype>
          <v:shape id="_x0000_s1026" type="#_x0000_t32" style="position:absolute;margin-left:320.7pt;margin-top:188.6pt;width:24.7pt;height:3.4pt;z-index:251658240" o:connectortype="straight" strokecolor="red">
            <v:stroke endarrow="block"/>
            <v:shadow type="perspective" color="#4e6128 [1606]" opacity=".5" offset="1pt" offset2="-1pt"/>
          </v:shape>
        </w:pict>
      </w:r>
      <w:r w:rsidRPr="007F4A4E">
        <w:rPr>
          <w:noProof/>
        </w:rPr>
        <w:pict>
          <v:shapetype id="_x0000_t202" coordsize="21600,21600" o:spt="202" path="m,l,21600r21600,l21600,xe">
            <v:stroke joinstyle="miter"/>
            <v:path gradientshapeok="t" o:connecttype="rect"/>
          </v:shapetype>
          <v:shape id="_x0000_s1027" type="#_x0000_t202" style="position:absolute;margin-left:277.5pt;margin-top:179.4pt;width:48.35pt;height:18.4pt;z-index:251659264" filled="f" stroked="f">
            <v:textbox>
              <w:txbxContent>
                <w:p w:rsidR="00660CA3" w:rsidRPr="00660CA3" w:rsidRDefault="00660CA3">
                  <w:pPr>
                    <w:rPr>
                      <w:rFonts w:asciiTheme="minorHAnsi" w:hAnsiTheme="minorHAnsi" w:cstheme="minorHAnsi"/>
                      <w:color w:val="FF0000"/>
                      <w:sz w:val="18"/>
                      <w:szCs w:val="18"/>
                    </w:rPr>
                  </w:pPr>
                  <w:r w:rsidRPr="00660CA3">
                    <w:rPr>
                      <w:rFonts w:asciiTheme="minorHAnsi" w:hAnsiTheme="minorHAnsi" w:cstheme="minorHAnsi"/>
                      <w:color w:val="FF0000"/>
                      <w:sz w:val="18"/>
                      <w:szCs w:val="18"/>
                    </w:rPr>
                    <w:t>waterfall</w:t>
                  </w:r>
                </w:p>
              </w:txbxContent>
            </v:textbox>
          </v:shape>
        </w:pict>
      </w:r>
      <w:r w:rsidR="001110DB">
        <w:rPr>
          <w:noProof/>
          <w:lang w:eastAsia="en-NZ"/>
        </w:rPr>
        <w:drawing>
          <wp:inline distT="0" distB="0" distL="0" distR="0">
            <wp:extent cx="5977255" cy="314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977255" cy="3143250"/>
                    </a:xfrm>
                    <a:prstGeom prst="rect">
                      <a:avLst/>
                    </a:prstGeom>
                  </pic:spPr>
                </pic:pic>
              </a:graphicData>
            </a:graphic>
          </wp:inline>
        </w:drawing>
      </w:r>
    </w:p>
    <w:p w:rsidR="001110DB" w:rsidRDefault="00D43CE6" w:rsidP="001110DB">
      <w:pPr>
        <w:spacing w:before="240" w:line="288" w:lineRule="auto"/>
        <w:jc w:val="left"/>
        <w:rPr>
          <w:rFonts w:asciiTheme="minorHAnsi" w:hAnsiTheme="minorHAnsi"/>
          <w:sz w:val="22"/>
          <w:szCs w:val="22"/>
        </w:rPr>
      </w:pPr>
      <w:r w:rsidRPr="00D43CE6">
        <w:rPr>
          <w:rFonts w:asciiTheme="minorHAnsi" w:hAnsiTheme="minorHAnsi"/>
          <w:b/>
          <w:sz w:val="22"/>
          <w:szCs w:val="22"/>
        </w:rPr>
        <w:t>Figure 1</w:t>
      </w:r>
      <w:r>
        <w:rPr>
          <w:rFonts w:asciiTheme="minorHAnsi" w:hAnsiTheme="minorHAnsi"/>
          <w:sz w:val="22"/>
          <w:szCs w:val="22"/>
        </w:rPr>
        <w:t>: Waitangi Stream from pipe out</w:t>
      </w:r>
      <w:r w:rsidR="00BF7FEB">
        <w:rPr>
          <w:rFonts w:asciiTheme="minorHAnsi" w:hAnsiTheme="minorHAnsi"/>
          <w:sz w:val="22"/>
          <w:szCs w:val="22"/>
        </w:rPr>
        <w:t>let structure to Lake Tarawera</w:t>
      </w:r>
      <w:r w:rsidR="00660CA3">
        <w:rPr>
          <w:rFonts w:asciiTheme="minorHAnsi" w:hAnsiTheme="minorHAnsi"/>
          <w:sz w:val="22"/>
          <w:szCs w:val="22"/>
        </w:rPr>
        <w:t>.</w:t>
      </w:r>
    </w:p>
    <w:p w:rsidR="006F2723" w:rsidRDefault="006F2723" w:rsidP="00B07CA5">
      <w:pPr>
        <w:spacing w:before="240" w:line="288" w:lineRule="auto"/>
        <w:jc w:val="left"/>
        <w:rPr>
          <w:rFonts w:asciiTheme="minorHAnsi" w:hAnsiTheme="minorHAnsi"/>
          <w:b/>
          <w:sz w:val="22"/>
          <w:szCs w:val="22"/>
        </w:rPr>
      </w:pPr>
    </w:p>
    <w:p w:rsidR="00CC454C" w:rsidRPr="001738E3" w:rsidRDefault="00CC454C" w:rsidP="00B07CA5">
      <w:pPr>
        <w:spacing w:before="240" w:line="288" w:lineRule="auto"/>
        <w:jc w:val="left"/>
        <w:rPr>
          <w:rFonts w:asciiTheme="minorHAnsi" w:hAnsiTheme="minorHAnsi"/>
          <w:b/>
          <w:sz w:val="28"/>
          <w:szCs w:val="28"/>
        </w:rPr>
      </w:pPr>
      <w:r w:rsidRPr="001738E3">
        <w:rPr>
          <w:rFonts w:asciiTheme="minorHAnsi" w:hAnsiTheme="minorHAnsi"/>
          <w:b/>
          <w:sz w:val="28"/>
          <w:szCs w:val="28"/>
        </w:rPr>
        <w:t>Potential effect</w:t>
      </w:r>
      <w:r w:rsidR="00DB3C7E" w:rsidRPr="001738E3">
        <w:rPr>
          <w:rFonts w:asciiTheme="minorHAnsi" w:hAnsiTheme="minorHAnsi"/>
          <w:b/>
          <w:sz w:val="28"/>
          <w:szCs w:val="28"/>
        </w:rPr>
        <w:t>s</w:t>
      </w:r>
      <w:r w:rsidRPr="001738E3">
        <w:rPr>
          <w:rFonts w:asciiTheme="minorHAnsi" w:hAnsiTheme="minorHAnsi"/>
          <w:b/>
          <w:sz w:val="28"/>
          <w:szCs w:val="28"/>
        </w:rPr>
        <w:t xml:space="preserve"> previously identified</w:t>
      </w:r>
      <w:r w:rsidR="00507D74" w:rsidRPr="001738E3">
        <w:rPr>
          <w:rFonts w:asciiTheme="minorHAnsi" w:hAnsiTheme="minorHAnsi"/>
          <w:b/>
          <w:sz w:val="28"/>
          <w:szCs w:val="28"/>
        </w:rPr>
        <w:t xml:space="preserve"> in 16 October 2017 memo</w:t>
      </w:r>
    </w:p>
    <w:p w:rsidR="00CC454C" w:rsidRDefault="00CC454C" w:rsidP="00B07CA5">
      <w:pPr>
        <w:spacing w:before="240" w:line="288" w:lineRule="auto"/>
        <w:jc w:val="left"/>
        <w:rPr>
          <w:rFonts w:asciiTheme="minorHAnsi" w:hAnsiTheme="minorHAnsi"/>
          <w:sz w:val="22"/>
          <w:szCs w:val="22"/>
        </w:rPr>
      </w:pPr>
      <w:r>
        <w:rPr>
          <w:rFonts w:asciiTheme="minorHAnsi" w:hAnsiTheme="minorHAnsi"/>
          <w:sz w:val="22"/>
          <w:szCs w:val="22"/>
        </w:rPr>
        <w:t xml:space="preserve">The memo from 16 October 2017 identified </w:t>
      </w:r>
      <w:r w:rsidR="004517F4">
        <w:rPr>
          <w:rFonts w:asciiTheme="minorHAnsi" w:hAnsiTheme="minorHAnsi"/>
          <w:sz w:val="22"/>
          <w:szCs w:val="22"/>
        </w:rPr>
        <w:t>two main</w:t>
      </w:r>
      <w:r>
        <w:rPr>
          <w:rFonts w:asciiTheme="minorHAnsi" w:hAnsiTheme="minorHAnsi"/>
          <w:sz w:val="22"/>
          <w:szCs w:val="22"/>
        </w:rPr>
        <w:t xml:space="preserve"> potential effects of increasing the water flow in Waitangi Stream</w:t>
      </w:r>
      <w:r w:rsidR="004517F4">
        <w:rPr>
          <w:rFonts w:asciiTheme="minorHAnsi" w:hAnsiTheme="minorHAnsi"/>
          <w:sz w:val="22"/>
          <w:szCs w:val="22"/>
        </w:rPr>
        <w:t xml:space="preserve"> from 240 L/s to 500 L/s, these are: </w:t>
      </w:r>
    </w:p>
    <w:p w:rsidR="00D63EB6" w:rsidRDefault="00CC454C" w:rsidP="00D63EB6">
      <w:pPr>
        <w:pStyle w:val="ListParagraph"/>
        <w:numPr>
          <w:ilvl w:val="0"/>
          <w:numId w:val="32"/>
        </w:numPr>
        <w:spacing w:before="240" w:line="288" w:lineRule="auto"/>
        <w:jc w:val="left"/>
        <w:rPr>
          <w:rFonts w:asciiTheme="minorHAnsi" w:hAnsiTheme="minorHAnsi"/>
          <w:sz w:val="22"/>
          <w:szCs w:val="22"/>
        </w:rPr>
      </w:pPr>
      <w:r w:rsidRPr="00D63EB6">
        <w:rPr>
          <w:rFonts w:asciiTheme="minorHAnsi" w:hAnsiTheme="minorHAnsi"/>
          <w:sz w:val="22"/>
          <w:szCs w:val="22"/>
        </w:rPr>
        <w:t xml:space="preserve">Restricting fish passage to up the Waitangi Stream. </w:t>
      </w:r>
      <w:r w:rsidR="00D63EB6" w:rsidRPr="00D63EB6">
        <w:rPr>
          <w:rFonts w:asciiTheme="minorHAnsi" w:hAnsiTheme="minorHAnsi"/>
          <w:sz w:val="22"/>
          <w:szCs w:val="22"/>
        </w:rPr>
        <w:t xml:space="preserve">The waterfall on Waitangi Stream forms a natural fish barrier to non-climbing fish species and it is likely that all of the culverts are partial fish barriers even under consented flows (i.e. 240 L/s). However, the recently high stream flow (500 L/s) will have increase water velocity through the culverts and further reduced potential for fish passage. </w:t>
      </w:r>
    </w:p>
    <w:p w:rsidR="00D63EB6" w:rsidRPr="00D63EB6" w:rsidRDefault="00D63EB6" w:rsidP="00D63EB6">
      <w:pPr>
        <w:pStyle w:val="ListParagraph"/>
        <w:numPr>
          <w:ilvl w:val="0"/>
          <w:numId w:val="32"/>
        </w:numPr>
        <w:spacing w:before="240" w:line="288" w:lineRule="auto"/>
        <w:jc w:val="left"/>
        <w:rPr>
          <w:rFonts w:asciiTheme="minorHAnsi" w:hAnsiTheme="minorHAnsi"/>
          <w:sz w:val="22"/>
          <w:szCs w:val="22"/>
        </w:rPr>
      </w:pPr>
      <w:r>
        <w:rPr>
          <w:rFonts w:asciiTheme="minorHAnsi" w:hAnsiTheme="minorHAnsi"/>
          <w:sz w:val="22"/>
          <w:szCs w:val="22"/>
        </w:rPr>
        <w:t xml:space="preserve">Effects on stream benthic fauna by scouring of the stream bed. This was particularly apparent downstream of culvert 2 but was mitigated by emergency works undertaken by BOPRC including placing boulders at the culvert outlet to protect from scouring, installing felt cloth and plywood panelling along the stream bank to minimise erosion and installing plywood weirs to reduce water velocities. </w:t>
      </w:r>
    </w:p>
    <w:p w:rsidR="00CC454C" w:rsidRDefault="004517F4" w:rsidP="00B07CA5">
      <w:pPr>
        <w:spacing w:before="240" w:line="288" w:lineRule="auto"/>
        <w:jc w:val="left"/>
        <w:rPr>
          <w:rFonts w:asciiTheme="minorHAnsi" w:hAnsiTheme="minorHAnsi"/>
          <w:sz w:val="22"/>
          <w:szCs w:val="22"/>
        </w:rPr>
      </w:pPr>
      <w:r>
        <w:rPr>
          <w:rFonts w:asciiTheme="minorHAnsi" w:hAnsiTheme="minorHAnsi"/>
          <w:sz w:val="22"/>
          <w:szCs w:val="22"/>
        </w:rPr>
        <w:t>Potential effects of the higher flow on water quality in Waitangi Stream or in Lake Tarawera were considered to be negligible. However, erosion of the Waitangi Stream from the high flows may cause a short-term reduction in water clarity. The higher flow rates were assessed as having negligible difference on the transfer of organisms between the lakes.</w:t>
      </w:r>
    </w:p>
    <w:p w:rsidR="00507D74" w:rsidRDefault="00507D74" w:rsidP="00507D74">
      <w:pPr>
        <w:spacing w:before="240" w:line="288" w:lineRule="auto"/>
        <w:jc w:val="left"/>
        <w:rPr>
          <w:rFonts w:asciiTheme="minorHAnsi" w:hAnsiTheme="minorHAnsi"/>
          <w:sz w:val="22"/>
          <w:szCs w:val="22"/>
        </w:rPr>
      </w:pPr>
      <w:r>
        <w:rPr>
          <w:rFonts w:asciiTheme="minorHAnsi" w:hAnsiTheme="minorHAnsi"/>
          <w:sz w:val="22"/>
          <w:szCs w:val="22"/>
        </w:rPr>
        <w:t>Recommendations made to mitigate the potential effects in the long term were:</w:t>
      </w:r>
    </w:p>
    <w:p w:rsidR="00507D74" w:rsidRDefault="00507D74" w:rsidP="00507D74">
      <w:pPr>
        <w:pStyle w:val="ListParagraph"/>
        <w:numPr>
          <w:ilvl w:val="0"/>
          <w:numId w:val="33"/>
        </w:numPr>
        <w:spacing w:before="240" w:line="288" w:lineRule="auto"/>
        <w:jc w:val="left"/>
        <w:rPr>
          <w:rFonts w:asciiTheme="minorHAnsi" w:hAnsiTheme="minorHAnsi"/>
          <w:sz w:val="22"/>
          <w:szCs w:val="22"/>
        </w:rPr>
      </w:pPr>
      <w:r w:rsidRPr="00215767">
        <w:rPr>
          <w:rFonts w:asciiTheme="minorHAnsi" w:hAnsiTheme="minorHAnsi"/>
          <w:sz w:val="22"/>
          <w:szCs w:val="22"/>
        </w:rPr>
        <w:lastRenderedPageBreak/>
        <w:t>Installing baffles through culverts 1 and culvert 2;</w:t>
      </w:r>
    </w:p>
    <w:p w:rsidR="00507D74" w:rsidRDefault="00507D74" w:rsidP="00507D74">
      <w:pPr>
        <w:pStyle w:val="ListParagraph"/>
        <w:numPr>
          <w:ilvl w:val="0"/>
          <w:numId w:val="33"/>
        </w:numPr>
        <w:spacing w:before="240" w:line="288" w:lineRule="auto"/>
        <w:jc w:val="left"/>
        <w:rPr>
          <w:rFonts w:asciiTheme="minorHAnsi" w:hAnsiTheme="minorHAnsi"/>
          <w:sz w:val="22"/>
          <w:szCs w:val="22"/>
        </w:rPr>
      </w:pPr>
      <w:r>
        <w:rPr>
          <w:rFonts w:asciiTheme="minorHAnsi" w:hAnsiTheme="minorHAnsi"/>
          <w:sz w:val="22"/>
          <w:szCs w:val="22"/>
        </w:rPr>
        <w:t>Removing the temporary wooden structure on the culvert 3 and constructing a rock v-vane weir about 3m upstream of the culvert.</w:t>
      </w:r>
    </w:p>
    <w:p w:rsidR="00507D74" w:rsidRPr="00215767" w:rsidRDefault="00507D74" w:rsidP="00507D74">
      <w:pPr>
        <w:pStyle w:val="ListParagraph"/>
        <w:numPr>
          <w:ilvl w:val="0"/>
          <w:numId w:val="33"/>
        </w:numPr>
        <w:spacing w:before="240" w:line="288" w:lineRule="auto"/>
        <w:jc w:val="left"/>
        <w:rPr>
          <w:rFonts w:asciiTheme="minorHAnsi" w:hAnsiTheme="minorHAnsi"/>
          <w:sz w:val="22"/>
          <w:szCs w:val="22"/>
        </w:rPr>
      </w:pPr>
      <w:r w:rsidRPr="00215767">
        <w:rPr>
          <w:rFonts w:asciiTheme="minorHAnsi" w:hAnsiTheme="minorHAnsi"/>
          <w:sz w:val="22"/>
          <w:szCs w:val="22"/>
        </w:rPr>
        <w:t xml:space="preserve">Providing permanent features downstream of culvert 2 to protect the stream from erosion and scour while also providing hydraulic heterogeneity and instream habitat for macroinvertebrates and fish. </w:t>
      </w:r>
      <w:r>
        <w:rPr>
          <w:rFonts w:asciiTheme="minorHAnsi" w:hAnsiTheme="minorHAnsi"/>
          <w:sz w:val="22"/>
          <w:szCs w:val="22"/>
        </w:rPr>
        <w:t>Features included rock v-vane type structures, bank protection and reinstating gravel/cobble substrate.</w:t>
      </w:r>
    </w:p>
    <w:p w:rsidR="004517F4" w:rsidRDefault="00215767" w:rsidP="00B07CA5">
      <w:pPr>
        <w:spacing w:before="240" w:line="288" w:lineRule="auto"/>
        <w:jc w:val="left"/>
        <w:rPr>
          <w:rFonts w:asciiTheme="minorHAnsi" w:hAnsiTheme="minorHAnsi"/>
          <w:sz w:val="22"/>
          <w:szCs w:val="22"/>
        </w:rPr>
      </w:pPr>
      <w:r>
        <w:rPr>
          <w:rFonts w:asciiTheme="minorHAnsi" w:hAnsiTheme="minorHAnsi"/>
          <w:sz w:val="22"/>
          <w:szCs w:val="22"/>
        </w:rPr>
        <w:t xml:space="preserve">The </w:t>
      </w:r>
      <w:r w:rsidR="00507D74">
        <w:rPr>
          <w:rFonts w:asciiTheme="minorHAnsi" w:hAnsiTheme="minorHAnsi"/>
          <w:sz w:val="22"/>
          <w:szCs w:val="22"/>
        </w:rPr>
        <w:t xml:space="preserve">16 October 2017 </w:t>
      </w:r>
      <w:r>
        <w:rPr>
          <w:rFonts w:asciiTheme="minorHAnsi" w:hAnsiTheme="minorHAnsi"/>
          <w:sz w:val="22"/>
          <w:szCs w:val="22"/>
        </w:rPr>
        <w:t>memo concluded:</w:t>
      </w:r>
    </w:p>
    <w:p w:rsidR="00215767" w:rsidRDefault="00215767" w:rsidP="00215767">
      <w:pPr>
        <w:spacing w:before="240"/>
        <w:jc w:val="left"/>
        <w:rPr>
          <w:rFonts w:asciiTheme="minorHAnsi" w:hAnsiTheme="minorHAnsi"/>
          <w:sz w:val="22"/>
          <w:szCs w:val="22"/>
        </w:rPr>
      </w:pPr>
      <w:r>
        <w:rPr>
          <w:rFonts w:asciiTheme="minorHAnsi" w:hAnsiTheme="minorHAnsi"/>
          <w:noProof/>
          <w:sz w:val="22"/>
          <w:szCs w:val="22"/>
        </w:rPr>
        <w:t>“</w:t>
      </w:r>
      <w:r w:rsidRPr="00215767">
        <w:rPr>
          <w:rFonts w:asciiTheme="minorHAnsi" w:hAnsiTheme="minorHAnsi"/>
          <w:i/>
          <w:noProof/>
          <w:sz w:val="22"/>
          <w:szCs w:val="22"/>
        </w:rPr>
        <w:t>Increasing the flow of the Waitangi Stream to 500 L/s has caused erosion of the stream bed between Culvert 2 and the waterfall. This has removed what is likely to have been high qualtiy habitat for aquatic macroinvertebrtes. The stream habitat above the waterfall has potential to support fish species with the ability to climb, but the increase in water velocity is likely to be restricting fish passage through the existing culverts. Some of the exiting culvert may have been fish barriers even before the increase in stream flow. Recommendations are made on how to mitigate these effects in the long term.”</w:t>
      </w:r>
    </w:p>
    <w:p w:rsidR="00215767" w:rsidRDefault="00215767" w:rsidP="00B07CA5">
      <w:pPr>
        <w:spacing w:before="240" w:line="288" w:lineRule="auto"/>
        <w:jc w:val="left"/>
        <w:rPr>
          <w:rFonts w:asciiTheme="minorHAnsi" w:hAnsiTheme="minorHAnsi"/>
          <w:sz w:val="22"/>
          <w:szCs w:val="22"/>
        </w:rPr>
      </w:pPr>
      <w:r>
        <w:rPr>
          <w:rFonts w:asciiTheme="minorHAnsi" w:hAnsiTheme="minorHAnsi"/>
          <w:sz w:val="22"/>
          <w:szCs w:val="22"/>
        </w:rPr>
        <w:t>This assessment of effects undertaken for the emergency works is also applicable to the long</w:t>
      </w:r>
      <w:r w:rsidR="00507D74">
        <w:rPr>
          <w:rFonts w:asciiTheme="minorHAnsi" w:hAnsiTheme="minorHAnsi"/>
          <w:sz w:val="22"/>
          <w:szCs w:val="22"/>
        </w:rPr>
        <w:t>-</w:t>
      </w:r>
      <w:r>
        <w:rPr>
          <w:rFonts w:asciiTheme="minorHAnsi" w:hAnsiTheme="minorHAnsi"/>
          <w:sz w:val="22"/>
          <w:szCs w:val="22"/>
        </w:rPr>
        <w:t xml:space="preserve">term consent. </w:t>
      </w:r>
    </w:p>
    <w:p w:rsidR="00DB3C7E" w:rsidRPr="001738E3" w:rsidRDefault="001738E3" w:rsidP="00B07CA5">
      <w:pPr>
        <w:spacing w:before="240" w:line="288" w:lineRule="auto"/>
        <w:jc w:val="left"/>
        <w:rPr>
          <w:rFonts w:asciiTheme="minorHAnsi" w:hAnsiTheme="minorHAnsi"/>
          <w:b/>
          <w:sz w:val="28"/>
          <w:szCs w:val="28"/>
        </w:rPr>
      </w:pPr>
      <w:r w:rsidRPr="001738E3">
        <w:rPr>
          <w:rFonts w:asciiTheme="minorHAnsi" w:hAnsiTheme="minorHAnsi"/>
          <w:b/>
          <w:sz w:val="28"/>
          <w:szCs w:val="28"/>
        </w:rPr>
        <w:t>Long-term design solution</w:t>
      </w:r>
    </w:p>
    <w:p w:rsidR="003B62A8" w:rsidRPr="001738E3" w:rsidRDefault="001738E3" w:rsidP="00660CA3">
      <w:pPr>
        <w:spacing w:before="240" w:line="288" w:lineRule="auto"/>
        <w:jc w:val="left"/>
        <w:rPr>
          <w:rFonts w:asciiTheme="minorHAnsi" w:hAnsiTheme="minorHAnsi"/>
          <w:b/>
          <w:sz w:val="22"/>
          <w:szCs w:val="22"/>
        </w:rPr>
      </w:pPr>
      <w:r w:rsidRPr="001738E3">
        <w:rPr>
          <w:rFonts w:asciiTheme="minorHAnsi" w:hAnsiTheme="minorHAnsi"/>
          <w:b/>
          <w:sz w:val="22"/>
          <w:szCs w:val="22"/>
        </w:rPr>
        <w:t>Downstream of waterfall</w:t>
      </w:r>
    </w:p>
    <w:p w:rsidR="001738E3" w:rsidRDefault="001738E3" w:rsidP="00660CA3">
      <w:pPr>
        <w:spacing w:before="240" w:line="288" w:lineRule="auto"/>
        <w:jc w:val="left"/>
        <w:rPr>
          <w:rFonts w:asciiTheme="minorHAnsi" w:hAnsiTheme="minorHAnsi"/>
          <w:sz w:val="22"/>
          <w:szCs w:val="22"/>
        </w:rPr>
      </w:pPr>
      <w:r>
        <w:rPr>
          <w:rFonts w:asciiTheme="minorHAnsi" w:hAnsiTheme="minorHAnsi"/>
          <w:sz w:val="22"/>
          <w:szCs w:val="22"/>
        </w:rPr>
        <w:t>Designs for the long-term design solution downstream of the waterfall includes:</w:t>
      </w:r>
    </w:p>
    <w:p w:rsidR="001738E3" w:rsidRPr="001738E3" w:rsidRDefault="001738E3" w:rsidP="001738E3">
      <w:pPr>
        <w:pStyle w:val="ListParagraph"/>
        <w:numPr>
          <w:ilvl w:val="0"/>
          <w:numId w:val="34"/>
        </w:numPr>
        <w:spacing w:before="240" w:line="288" w:lineRule="auto"/>
        <w:jc w:val="left"/>
        <w:rPr>
          <w:rFonts w:asciiTheme="minorHAnsi" w:hAnsiTheme="minorHAnsi"/>
          <w:sz w:val="22"/>
          <w:szCs w:val="22"/>
        </w:rPr>
      </w:pPr>
      <w:r w:rsidRPr="001738E3">
        <w:rPr>
          <w:rFonts w:asciiTheme="minorHAnsi" w:hAnsiTheme="minorHAnsi"/>
          <w:sz w:val="22"/>
          <w:szCs w:val="22"/>
        </w:rPr>
        <w:t>Replacing existing weirs with rock j-hook weirs and v-vane weirs;</w:t>
      </w:r>
    </w:p>
    <w:p w:rsidR="001738E3" w:rsidRPr="001738E3" w:rsidRDefault="001738E3" w:rsidP="001738E3">
      <w:pPr>
        <w:pStyle w:val="ListParagraph"/>
        <w:numPr>
          <w:ilvl w:val="0"/>
          <w:numId w:val="34"/>
        </w:numPr>
        <w:spacing w:before="240" w:line="288" w:lineRule="auto"/>
        <w:jc w:val="left"/>
        <w:rPr>
          <w:rFonts w:asciiTheme="minorHAnsi" w:hAnsiTheme="minorHAnsi"/>
          <w:sz w:val="22"/>
          <w:szCs w:val="22"/>
        </w:rPr>
      </w:pPr>
      <w:r w:rsidRPr="001738E3">
        <w:rPr>
          <w:rFonts w:asciiTheme="minorHAnsi" w:hAnsiTheme="minorHAnsi"/>
          <w:sz w:val="22"/>
          <w:szCs w:val="22"/>
        </w:rPr>
        <w:t>Adding a v-vane weir upstream of culvert 3; and</w:t>
      </w:r>
    </w:p>
    <w:p w:rsidR="001738E3" w:rsidRPr="001738E3" w:rsidRDefault="001738E3" w:rsidP="001738E3">
      <w:pPr>
        <w:pStyle w:val="ListParagraph"/>
        <w:numPr>
          <w:ilvl w:val="0"/>
          <w:numId w:val="34"/>
        </w:numPr>
        <w:spacing w:before="240" w:line="288" w:lineRule="auto"/>
        <w:jc w:val="left"/>
        <w:rPr>
          <w:rFonts w:asciiTheme="minorHAnsi" w:hAnsiTheme="minorHAnsi"/>
          <w:sz w:val="22"/>
          <w:szCs w:val="22"/>
        </w:rPr>
      </w:pPr>
      <w:r w:rsidRPr="001738E3">
        <w:rPr>
          <w:rFonts w:asciiTheme="minorHAnsi" w:hAnsiTheme="minorHAnsi"/>
          <w:sz w:val="22"/>
          <w:szCs w:val="22"/>
        </w:rPr>
        <w:t>Cementing rocks into culvert 3 to provide better fish passage.</w:t>
      </w:r>
    </w:p>
    <w:p w:rsidR="001738E3" w:rsidRDefault="001738E3" w:rsidP="00660CA3">
      <w:pPr>
        <w:spacing w:before="240" w:line="288" w:lineRule="auto"/>
        <w:jc w:val="left"/>
        <w:rPr>
          <w:rFonts w:asciiTheme="minorHAnsi" w:hAnsiTheme="minorHAnsi"/>
          <w:sz w:val="22"/>
          <w:szCs w:val="22"/>
        </w:rPr>
      </w:pPr>
      <w:r>
        <w:rPr>
          <w:rFonts w:asciiTheme="minorHAnsi" w:hAnsiTheme="minorHAnsi"/>
          <w:sz w:val="22"/>
          <w:szCs w:val="22"/>
        </w:rPr>
        <w:t xml:space="preserve">These actions are consistent with my previous recommendations and improve fish passage and provide better hydraulic and habitat diversity for aquatic life. </w:t>
      </w:r>
    </w:p>
    <w:p w:rsidR="00A15AF0" w:rsidRDefault="001738E3" w:rsidP="00660CA3">
      <w:pPr>
        <w:spacing w:before="240" w:line="288" w:lineRule="auto"/>
        <w:jc w:val="left"/>
        <w:rPr>
          <w:rFonts w:asciiTheme="minorHAnsi" w:hAnsiTheme="minorHAnsi"/>
          <w:sz w:val="22"/>
          <w:szCs w:val="22"/>
        </w:rPr>
      </w:pPr>
      <w:r>
        <w:rPr>
          <w:rFonts w:asciiTheme="minorHAnsi" w:hAnsiTheme="minorHAnsi"/>
          <w:sz w:val="22"/>
          <w:szCs w:val="22"/>
        </w:rPr>
        <w:t>The design also provides for sections of timber retaining wall</w:t>
      </w:r>
      <w:r w:rsidR="00611783">
        <w:rPr>
          <w:rFonts w:asciiTheme="minorHAnsi" w:hAnsiTheme="minorHAnsi"/>
          <w:sz w:val="22"/>
          <w:szCs w:val="22"/>
        </w:rPr>
        <w:t>/sleeper</w:t>
      </w:r>
      <w:r>
        <w:rPr>
          <w:rFonts w:asciiTheme="minorHAnsi" w:hAnsiTheme="minorHAnsi"/>
          <w:sz w:val="22"/>
          <w:szCs w:val="22"/>
        </w:rPr>
        <w:t xml:space="preserve"> and rock rip-rap</w:t>
      </w:r>
      <w:r w:rsidR="00A15AF0">
        <w:rPr>
          <w:rFonts w:asciiTheme="minorHAnsi" w:hAnsiTheme="minorHAnsi"/>
          <w:sz w:val="22"/>
          <w:szCs w:val="22"/>
        </w:rPr>
        <w:t>/gabion baskets</w:t>
      </w:r>
      <w:r>
        <w:rPr>
          <w:rFonts w:asciiTheme="minorHAnsi" w:hAnsiTheme="minorHAnsi"/>
          <w:sz w:val="22"/>
          <w:szCs w:val="22"/>
        </w:rPr>
        <w:t xml:space="preserve"> along the stream edge. Sections of bank protection </w:t>
      </w:r>
      <w:r w:rsidR="00095B0D">
        <w:rPr>
          <w:rFonts w:asciiTheme="minorHAnsi" w:hAnsiTheme="minorHAnsi"/>
          <w:sz w:val="22"/>
          <w:szCs w:val="22"/>
        </w:rPr>
        <w:t>are often necessary and</w:t>
      </w:r>
      <w:r>
        <w:rPr>
          <w:rFonts w:asciiTheme="minorHAnsi" w:hAnsiTheme="minorHAnsi"/>
          <w:sz w:val="22"/>
          <w:szCs w:val="22"/>
        </w:rPr>
        <w:t xml:space="preserve"> appropriate </w:t>
      </w:r>
      <w:r w:rsidR="00095B0D">
        <w:rPr>
          <w:rFonts w:asciiTheme="minorHAnsi" w:hAnsiTheme="minorHAnsi"/>
          <w:sz w:val="22"/>
          <w:szCs w:val="22"/>
        </w:rPr>
        <w:t xml:space="preserve">(e.g. when </w:t>
      </w:r>
      <w:r>
        <w:rPr>
          <w:rFonts w:asciiTheme="minorHAnsi" w:hAnsiTheme="minorHAnsi"/>
          <w:sz w:val="22"/>
          <w:szCs w:val="22"/>
        </w:rPr>
        <w:t xml:space="preserve">used in association with </w:t>
      </w:r>
      <w:r w:rsidR="00095B0D">
        <w:rPr>
          <w:rFonts w:asciiTheme="minorHAnsi" w:hAnsiTheme="minorHAnsi"/>
          <w:sz w:val="22"/>
          <w:szCs w:val="22"/>
        </w:rPr>
        <w:t xml:space="preserve">a v-vane) but often reduces habitat and cover on the stream bank. Timber walls can be a particular issue as they provide almost no riparian cover unless they are modified or planted </w:t>
      </w:r>
      <w:r w:rsidR="00A15AF0">
        <w:rPr>
          <w:rFonts w:asciiTheme="minorHAnsi" w:hAnsiTheme="minorHAnsi"/>
          <w:sz w:val="22"/>
          <w:szCs w:val="22"/>
        </w:rPr>
        <w:t>to allow vegetation to overhang close to the water</w:t>
      </w:r>
      <w:r w:rsidR="00095B0D">
        <w:rPr>
          <w:rFonts w:asciiTheme="minorHAnsi" w:hAnsiTheme="minorHAnsi"/>
          <w:sz w:val="22"/>
          <w:szCs w:val="22"/>
        </w:rPr>
        <w:t>. In one survey I found eight times less fish abundance in a section of stream with timber retaining walls compared to adjacent sections with grassed stop</w:t>
      </w:r>
      <w:r w:rsidR="00A15AF0">
        <w:rPr>
          <w:rFonts w:asciiTheme="minorHAnsi" w:hAnsiTheme="minorHAnsi"/>
          <w:sz w:val="22"/>
          <w:szCs w:val="22"/>
        </w:rPr>
        <w:t xml:space="preserve"> </w:t>
      </w:r>
      <w:r w:rsidR="00095B0D">
        <w:rPr>
          <w:rFonts w:asciiTheme="minorHAnsi" w:hAnsiTheme="minorHAnsi"/>
          <w:sz w:val="22"/>
          <w:szCs w:val="22"/>
        </w:rPr>
        <w:t xml:space="preserve">banks. </w:t>
      </w:r>
    </w:p>
    <w:p w:rsidR="009B46D3" w:rsidRDefault="00A15AF0" w:rsidP="00660CA3">
      <w:pPr>
        <w:spacing w:before="240" w:line="288" w:lineRule="auto"/>
        <w:jc w:val="left"/>
        <w:rPr>
          <w:rFonts w:asciiTheme="minorHAnsi" w:hAnsiTheme="minorHAnsi"/>
          <w:sz w:val="22"/>
          <w:szCs w:val="22"/>
        </w:rPr>
      </w:pPr>
      <w:r>
        <w:rPr>
          <w:rFonts w:asciiTheme="minorHAnsi" w:hAnsiTheme="minorHAnsi"/>
          <w:sz w:val="22"/>
          <w:szCs w:val="22"/>
        </w:rPr>
        <w:t xml:space="preserve">In order to maintain or enhance the stream edge habitat values </w:t>
      </w:r>
      <w:r w:rsidR="009B46D3">
        <w:rPr>
          <w:rFonts w:asciiTheme="minorHAnsi" w:hAnsiTheme="minorHAnsi"/>
          <w:sz w:val="22"/>
          <w:szCs w:val="22"/>
        </w:rPr>
        <w:t>I recommend that the proposed rip-rap and retaining wall is minimised</w:t>
      </w:r>
      <w:r>
        <w:rPr>
          <w:rFonts w:asciiTheme="minorHAnsi" w:hAnsiTheme="minorHAnsi"/>
          <w:sz w:val="22"/>
          <w:szCs w:val="22"/>
        </w:rPr>
        <w:t>, and w</w:t>
      </w:r>
      <w:r w:rsidR="009B46D3">
        <w:rPr>
          <w:rFonts w:asciiTheme="minorHAnsi" w:hAnsiTheme="minorHAnsi"/>
          <w:sz w:val="22"/>
          <w:szCs w:val="22"/>
        </w:rPr>
        <w:t>here it is required:</w:t>
      </w:r>
    </w:p>
    <w:p w:rsidR="009B46D3" w:rsidRPr="009B46D3" w:rsidRDefault="009B46D3" w:rsidP="009B46D3">
      <w:pPr>
        <w:pStyle w:val="ListParagraph"/>
        <w:numPr>
          <w:ilvl w:val="0"/>
          <w:numId w:val="35"/>
        </w:numPr>
        <w:spacing w:before="240" w:line="288" w:lineRule="auto"/>
        <w:jc w:val="left"/>
        <w:rPr>
          <w:rFonts w:asciiTheme="minorHAnsi" w:hAnsiTheme="minorHAnsi"/>
          <w:sz w:val="22"/>
          <w:szCs w:val="22"/>
        </w:rPr>
      </w:pPr>
      <w:r w:rsidRPr="009B46D3">
        <w:rPr>
          <w:rFonts w:asciiTheme="minorHAnsi" w:hAnsiTheme="minorHAnsi"/>
          <w:sz w:val="22"/>
          <w:szCs w:val="22"/>
        </w:rPr>
        <w:t>Place rip-rap</w:t>
      </w:r>
      <w:r w:rsidR="00A15AF0">
        <w:rPr>
          <w:rFonts w:asciiTheme="minorHAnsi" w:hAnsiTheme="minorHAnsi"/>
          <w:sz w:val="22"/>
          <w:szCs w:val="22"/>
        </w:rPr>
        <w:t xml:space="preserve">/gabion baskets in association with large boulders providing </w:t>
      </w:r>
      <w:r w:rsidRPr="009B46D3">
        <w:rPr>
          <w:rFonts w:asciiTheme="minorHAnsi" w:hAnsiTheme="minorHAnsi"/>
          <w:sz w:val="22"/>
          <w:szCs w:val="22"/>
        </w:rPr>
        <w:t xml:space="preserve">gaps between the rocks </w:t>
      </w:r>
      <w:r w:rsidR="00A15AF0">
        <w:rPr>
          <w:rFonts w:asciiTheme="minorHAnsi" w:hAnsiTheme="minorHAnsi"/>
          <w:sz w:val="22"/>
          <w:szCs w:val="22"/>
        </w:rPr>
        <w:t>as</w:t>
      </w:r>
      <w:r w:rsidRPr="009B46D3">
        <w:rPr>
          <w:rFonts w:asciiTheme="minorHAnsi" w:hAnsiTheme="minorHAnsi"/>
          <w:sz w:val="22"/>
          <w:szCs w:val="22"/>
        </w:rPr>
        <w:t xml:space="preserve"> fish </w:t>
      </w:r>
      <w:r w:rsidR="00A15AF0">
        <w:rPr>
          <w:rFonts w:asciiTheme="minorHAnsi" w:hAnsiTheme="minorHAnsi"/>
          <w:sz w:val="22"/>
          <w:szCs w:val="22"/>
        </w:rPr>
        <w:t>cover</w:t>
      </w:r>
      <w:r w:rsidRPr="009B46D3">
        <w:rPr>
          <w:rFonts w:asciiTheme="minorHAnsi" w:hAnsiTheme="minorHAnsi"/>
          <w:sz w:val="22"/>
          <w:szCs w:val="22"/>
        </w:rPr>
        <w:t xml:space="preserve">. </w:t>
      </w:r>
    </w:p>
    <w:p w:rsidR="001738E3" w:rsidRPr="009B46D3" w:rsidRDefault="009B46D3" w:rsidP="009B46D3">
      <w:pPr>
        <w:pStyle w:val="ListParagraph"/>
        <w:numPr>
          <w:ilvl w:val="0"/>
          <w:numId w:val="35"/>
        </w:numPr>
        <w:spacing w:before="240" w:line="288" w:lineRule="auto"/>
        <w:jc w:val="left"/>
        <w:rPr>
          <w:rFonts w:asciiTheme="minorHAnsi" w:hAnsiTheme="minorHAnsi"/>
          <w:sz w:val="22"/>
          <w:szCs w:val="22"/>
        </w:rPr>
      </w:pPr>
      <w:r w:rsidRPr="009B46D3">
        <w:rPr>
          <w:rFonts w:asciiTheme="minorHAnsi" w:hAnsiTheme="minorHAnsi"/>
          <w:sz w:val="22"/>
          <w:szCs w:val="22"/>
        </w:rPr>
        <w:lastRenderedPageBreak/>
        <w:t>Re-establish riparian vegetation on stream edge so that it can over-hang the water</w:t>
      </w:r>
      <w:r w:rsidR="00A15AF0">
        <w:rPr>
          <w:rFonts w:asciiTheme="minorHAnsi" w:hAnsiTheme="minorHAnsi"/>
          <w:sz w:val="22"/>
          <w:szCs w:val="22"/>
        </w:rPr>
        <w:t>. This might include planting on top of gabion baskets.</w:t>
      </w:r>
    </w:p>
    <w:p w:rsidR="009B46D3" w:rsidRPr="009B46D3" w:rsidRDefault="009B46D3" w:rsidP="009B46D3">
      <w:pPr>
        <w:pStyle w:val="ListParagraph"/>
        <w:numPr>
          <w:ilvl w:val="0"/>
          <w:numId w:val="35"/>
        </w:numPr>
        <w:spacing w:before="240" w:line="288" w:lineRule="auto"/>
        <w:jc w:val="left"/>
        <w:rPr>
          <w:rFonts w:asciiTheme="minorHAnsi" w:hAnsiTheme="minorHAnsi"/>
          <w:sz w:val="22"/>
          <w:szCs w:val="22"/>
        </w:rPr>
      </w:pPr>
      <w:r w:rsidRPr="009B46D3">
        <w:rPr>
          <w:rFonts w:asciiTheme="minorHAnsi" w:hAnsiTheme="minorHAnsi"/>
          <w:sz w:val="22"/>
          <w:szCs w:val="22"/>
        </w:rPr>
        <w:t>Keep wooden retaining walls as low as possible and plant riparian vegetation on top so that it can over-hang the water.</w:t>
      </w:r>
      <w:r w:rsidR="00A15AF0">
        <w:rPr>
          <w:rFonts w:asciiTheme="minorHAnsi" w:hAnsiTheme="minorHAnsi"/>
          <w:sz w:val="22"/>
          <w:szCs w:val="22"/>
        </w:rPr>
        <w:t xml:space="preserve"> </w:t>
      </w:r>
    </w:p>
    <w:p w:rsidR="009B46D3" w:rsidRPr="009B46D3" w:rsidRDefault="00A15AF0" w:rsidP="009B46D3">
      <w:pPr>
        <w:pStyle w:val="ListParagraph"/>
        <w:numPr>
          <w:ilvl w:val="0"/>
          <w:numId w:val="35"/>
        </w:numPr>
        <w:spacing w:before="240" w:line="288" w:lineRule="auto"/>
        <w:jc w:val="left"/>
        <w:rPr>
          <w:rFonts w:asciiTheme="minorHAnsi" w:hAnsiTheme="minorHAnsi"/>
          <w:sz w:val="22"/>
          <w:szCs w:val="22"/>
        </w:rPr>
      </w:pPr>
      <w:r>
        <w:rPr>
          <w:rFonts w:asciiTheme="minorHAnsi" w:hAnsiTheme="minorHAnsi"/>
          <w:sz w:val="22"/>
          <w:szCs w:val="22"/>
        </w:rPr>
        <w:t>Integrate h</w:t>
      </w:r>
      <w:r w:rsidR="009B46D3" w:rsidRPr="009B46D3">
        <w:rPr>
          <w:rFonts w:asciiTheme="minorHAnsi" w:hAnsiTheme="minorHAnsi"/>
          <w:sz w:val="22"/>
          <w:szCs w:val="22"/>
        </w:rPr>
        <w:t xml:space="preserve">abitat </w:t>
      </w:r>
      <w:r>
        <w:rPr>
          <w:rFonts w:asciiTheme="minorHAnsi" w:hAnsiTheme="minorHAnsi"/>
          <w:sz w:val="22"/>
          <w:szCs w:val="22"/>
        </w:rPr>
        <w:t xml:space="preserve">features into retaining walls </w:t>
      </w:r>
      <w:r w:rsidR="00693A88">
        <w:rPr>
          <w:rFonts w:asciiTheme="minorHAnsi" w:hAnsiTheme="minorHAnsi"/>
          <w:sz w:val="22"/>
          <w:szCs w:val="22"/>
        </w:rPr>
        <w:t xml:space="preserve">to provide cover, </w:t>
      </w:r>
      <w:r>
        <w:rPr>
          <w:rFonts w:asciiTheme="minorHAnsi" w:hAnsiTheme="minorHAnsi"/>
          <w:sz w:val="22"/>
          <w:szCs w:val="22"/>
        </w:rPr>
        <w:t xml:space="preserve">e.g. </w:t>
      </w:r>
      <w:r w:rsidR="00693A88">
        <w:rPr>
          <w:rFonts w:asciiTheme="minorHAnsi" w:hAnsiTheme="minorHAnsi"/>
          <w:sz w:val="22"/>
          <w:szCs w:val="22"/>
        </w:rPr>
        <w:t xml:space="preserve">250mm </w:t>
      </w:r>
      <w:r w:rsidR="009B46D3" w:rsidRPr="009B46D3">
        <w:rPr>
          <w:rFonts w:asciiTheme="minorHAnsi" w:hAnsiTheme="minorHAnsi"/>
          <w:sz w:val="22"/>
          <w:szCs w:val="22"/>
        </w:rPr>
        <w:t xml:space="preserve">horizontal boards </w:t>
      </w:r>
      <w:r>
        <w:rPr>
          <w:rFonts w:asciiTheme="minorHAnsi" w:hAnsiTheme="minorHAnsi"/>
          <w:sz w:val="22"/>
          <w:szCs w:val="22"/>
        </w:rPr>
        <w:t>just above water level</w:t>
      </w:r>
      <w:r w:rsidR="00693A88">
        <w:rPr>
          <w:rFonts w:asciiTheme="minorHAnsi" w:hAnsiTheme="minorHAnsi"/>
          <w:sz w:val="22"/>
          <w:szCs w:val="22"/>
        </w:rPr>
        <w:t xml:space="preserve">, </w:t>
      </w:r>
      <w:r w:rsidR="009B46D3" w:rsidRPr="009B46D3">
        <w:rPr>
          <w:rFonts w:asciiTheme="minorHAnsi" w:hAnsiTheme="minorHAnsi"/>
          <w:sz w:val="22"/>
          <w:szCs w:val="22"/>
        </w:rPr>
        <w:t xml:space="preserve">or planter boxes attached to timber retaining wall. </w:t>
      </w:r>
    </w:p>
    <w:p w:rsidR="001738E3" w:rsidRPr="009B46D3" w:rsidRDefault="009B46D3" w:rsidP="00660CA3">
      <w:pPr>
        <w:spacing w:before="240" w:line="288" w:lineRule="auto"/>
        <w:jc w:val="left"/>
        <w:rPr>
          <w:rFonts w:asciiTheme="minorHAnsi" w:hAnsiTheme="minorHAnsi"/>
          <w:b/>
          <w:sz w:val="22"/>
          <w:szCs w:val="22"/>
        </w:rPr>
      </w:pPr>
      <w:r w:rsidRPr="009B46D3">
        <w:rPr>
          <w:rFonts w:asciiTheme="minorHAnsi" w:hAnsiTheme="minorHAnsi"/>
          <w:b/>
          <w:sz w:val="22"/>
          <w:szCs w:val="22"/>
        </w:rPr>
        <w:t>Downstream of culver</w:t>
      </w:r>
      <w:r>
        <w:rPr>
          <w:rFonts w:asciiTheme="minorHAnsi" w:hAnsiTheme="minorHAnsi"/>
          <w:b/>
          <w:sz w:val="22"/>
          <w:szCs w:val="22"/>
        </w:rPr>
        <w:t>t</w:t>
      </w:r>
      <w:r w:rsidRPr="009B46D3">
        <w:rPr>
          <w:rFonts w:asciiTheme="minorHAnsi" w:hAnsiTheme="minorHAnsi"/>
          <w:b/>
          <w:sz w:val="22"/>
          <w:szCs w:val="22"/>
        </w:rPr>
        <w:t xml:space="preserve"> 2</w:t>
      </w:r>
    </w:p>
    <w:p w:rsidR="009B46D3" w:rsidRDefault="004F5C8A" w:rsidP="00660CA3">
      <w:pPr>
        <w:spacing w:before="240" w:line="288" w:lineRule="auto"/>
        <w:jc w:val="left"/>
        <w:rPr>
          <w:rFonts w:asciiTheme="minorHAnsi" w:hAnsiTheme="minorHAnsi"/>
          <w:sz w:val="22"/>
          <w:szCs w:val="22"/>
        </w:rPr>
      </w:pPr>
      <w:r>
        <w:rPr>
          <w:rFonts w:asciiTheme="minorHAnsi" w:hAnsiTheme="minorHAnsi"/>
          <w:sz w:val="22"/>
          <w:szCs w:val="22"/>
        </w:rPr>
        <w:t>Designs for the long-term design solution downstream of the waterfall includes:</w:t>
      </w:r>
    </w:p>
    <w:p w:rsidR="004F5C8A" w:rsidRDefault="004F5C8A" w:rsidP="004F5C8A">
      <w:pPr>
        <w:pStyle w:val="ListParagraph"/>
        <w:numPr>
          <w:ilvl w:val="0"/>
          <w:numId w:val="36"/>
        </w:numPr>
        <w:spacing w:before="240" w:line="288" w:lineRule="auto"/>
        <w:jc w:val="left"/>
        <w:rPr>
          <w:rFonts w:asciiTheme="minorHAnsi" w:hAnsiTheme="minorHAnsi"/>
          <w:sz w:val="22"/>
          <w:szCs w:val="22"/>
        </w:rPr>
      </w:pPr>
      <w:r>
        <w:rPr>
          <w:rFonts w:asciiTheme="minorHAnsi" w:hAnsiTheme="minorHAnsi"/>
          <w:sz w:val="22"/>
          <w:szCs w:val="22"/>
        </w:rPr>
        <w:t>Rock gabion retaining structures on stream edge;</w:t>
      </w:r>
    </w:p>
    <w:p w:rsidR="004F5C8A" w:rsidRDefault="004F5C8A" w:rsidP="004F5C8A">
      <w:pPr>
        <w:pStyle w:val="ListParagraph"/>
        <w:numPr>
          <w:ilvl w:val="0"/>
          <w:numId w:val="36"/>
        </w:numPr>
        <w:spacing w:before="240" w:line="288" w:lineRule="auto"/>
        <w:jc w:val="left"/>
        <w:rPr>
          <w:rFonts w:asciiTheme="minorHAnsi" w:hAnsiTheme="minorHAnsi"/>
          <w:sz w:val="22"/>
          <w:szCs w:val="22"/>
        </w:rPr>
      </w:pPr>
      <w:r>
        <w:rPr>
          <w:rFonts w:asciiTheme="minorHAnsi" w:hAnsiTheme="minorHAnsi"/>
          <w:sz w:val="22"/>
          <w:szCs w:val="22"/>
        </w:rPr>
        <w:t>Rock riprap (</w:t>
      </w:r>
      <w:r w:rsidR="00BA6A33">
        <w:rPr>
          <w:rFonts w:asciiTheme="minorHAnsi" w:hAnsiTheme="minorHAnsi"/>
          <w:sz w:val="22"/>
          <w:szCs w:val="22"/>
        </w:rPr>
        <w:t>3</w:t>
      </w:r>
      <w:r>
        <w:rPr>
          <w:rFonts w:asciiTheme="minorHAnsi" w:hAnsiTheme="minorHAnsi"/>
          <w:sz w:val="22"/>
          <w:szCs w:val="22"/>
        </w:rPr>
        <w:t>00</w:t>
      </w:r>
      <w:r w:rsidR="007846E4">
        <w:rPr>
          <w:rFonts w:asciiTheme="minorHAnsi" w:hAnsiTheme="minorHAnsi"/>
          <w:sz w:val="22"/>
          <w:szCs w:val="22"/>
        </w:rPr>
        <w:t>mm</w:t>
      </w:r>
      <w:r>
        <w:rPr>
          <w:rFonts w:asciiTheme="minorHAnsi" w:hAnsiTheme="minorHAnsi"/>
          <w:sz w:val="22"/>
          <w:szCs w:val="22"/>
        </w:rPr>
        <w:t xml:space="preserve"> </w:t>
      </w:r>
      <w:r w:rsidR="00BA6A33">
        <w:rPr>
          <w:rFonts w:asciiTheme="minorHAnsi" w:hAnsiTheme="minorHAnsi"/>
          <w:sz w:val="22"/>
          <w:szCs w:val="22"/>
        </w:rPr>
        <w:t xml:space="preserve">to 500mm </w:t>
      </w:r>
      <w:r>
        <w:rPr>
          <w:rFonts w:asciiTheme="minorHAnsi" w:hAnsiTheme="minorHAnsi"/>
          <w:sz w:val="22"/>
          <w:szCs w:val="22"/>
        </w:rPr>
        <w:t>diameter) downstream of culvert 2 and on bends;</w:t>
      </w:r>
    </w:p>
    <w:p w:rsidR="004F5C8A" w:rsidRDefault="004F5C8A" w:rsidP="004F5C8A">
      <w:pPr>
        <w:pStyle w:val="ListParagraph"/>
        <w:numPr>
          <w:ilvl w:val="0"/>
          <w:numId w:val="36"/>
        </w:numPr>
        <w:spacing w:before="240" w:line="288" w:lineRule="auto"/>
        <w:jc w:val="left"/>
        <w:rPr>
          <w:rFonts w:asciiTheme="minorHAnsi" w:hAnsiTheme="minorHAnsi"/>
          <w:sz w:val="22"/>
          <w:szCs w:val="22"/>
        </w:rPr>
      </w:pPr>
      <w:r>
        <w:rPr>
          <w:rFonts w:asciiTheme="minorHAnsi" w:hAnsiTheme="minorHAnsi"/>
          <w:sz w:val="22"/>
          <w:szCs w:val="22"/>
        </w:rPr>
        <w:t>Regrading of some slopes</w:t>
      </w:r>
    </w:p>
    <w:p w:rsidR="004F5C8A" w:rsidRDefault="004F5C8A" w:rsidP="004F5C8A">
      <w:pPr>
        <w:pStyle w:val="ListParagraph"/>
        <w:numPr>
          <w:ilvl w:val="0"/>
          <w:numId w:val="36"/>
        </w:numPr>
        <w:spacing w:before="240" w:line="288" w:lineRule="auto"/>
        <w:jc w:val="left"/>
        <w:rPr>
          <w:rFonts w:asciiTheme="minorHAnsi" w:hAnsiTheme="minorHAnsi"/>
          <w:sz w:val="22"/>
          <w:szCs w:val="22"/>
        </w:rPr>
      </w:pPr>
      <w:r>
        <w:rPr>
          <w:rFonts w:asciiTheme="minorHAnsi" w:hAnsiTheme="minorHAnsi"/>
          <w:sz w:val="22"/>
          <w:szCs w:val="22"/>
        </w:rPr>
        <w:t xml:space="preserve">Installing </w:t>
      </w:r>
      <w:r w:rsidR="00693A88">
        <w:rPr>
          <w:rFonts w:asciiTheme="minorHAnsi" w:hAnsiTheme="minorHAnsi"/>
          <w:sz w:val="22"/>
          <w:szCs w:val="22"/>
        </w:rPr>
        <w:t xml:space="preserve">a </w:t>
      </w:r>
      <w:r>
        <w:rPr>
          <w:rFonts w:asciiTheme="minorHAnsi" w:hAnsiTheme="minorHAnsi"/>
          <w:sz w:val="22"/>
          <w:szCs w:val="22"/>
        </w:rPr>
        <w:t>drop structure</w:t>
      </w:r>
      <w:r w:rsidR="00BA6A33">
        <w:rPr>
          <w:rFonts w:asciiTheme="minorHAnsi" w:hAnsiTheme="minorHAnsi"/>
          <w:sz w:val="22"/>
          <w:szCs w:val="22"/>
        </w:rPr>
        <w:t>s using riprap and gabion baskets</w:t>
      </w:r>
      <w:r>
        <w:rPr>
          <w:rFonts w:asciiTheme="minorHAnsi" w:hAnsiTheme="minorHAnsi"/>
          <w:sz w:val="22"/>
          <w:szCs w:val="22"/>
        </w:rPr>
        <w:t>.</w:t>
      </w:r>
    </w:p>
    <w:p w:rsidR="00693A88" w:rsidRDefault="00693A88" w:rsidP="00660CA3">
      <w:pPr>
        <w:spacing w:before="240" w:line="288" w:lineRule="auto"/>
        <w:jc w:val="left"/>
        <w:rPr>
          <w:rFonts w:asciiTheme="minorHAnsi" w:hAnsiTheme="minorHAnsi"/>
          <w:sz w:val="22"/>
          <w:szCs w:val="22"/>
        </w:rPr>
      </w:pPr>
      <w:r>
        <w:rPr>
          <w:rFonts w:asciiTheme="minorHAnsi" w:hAnsiTheme="minorHAnsi"/>
          <w:sz w:val="22"/>
          <w:szCs w:val="22"/>
        </w:rPr>
        <w:t xml:space="preserve">This work will result in short term impacts on about 56m of stream. The stream section will be temporarily piped to enable the works. </w:t>
      </w:r>
      <w:r w:rsidR="006D12ED">
        <w:rPr>
          <w:rFonts w:asciiTheme="minorHAnsi" w:hAnsiTheme="minorHAnsi"/>
          <w:sz w:val="22"/>
          <w:szCs w:val="22"/>
        </w:rPr>
        <w:t xml:space="preserve">Fish abundance in this section of the stream is likely to be low due to the waterfall downstream acting as a fish barrier, nevertheless there </w:t>
      </w:r>
      <w:r>
        <w:rPr>
          <w:rFonts w:asciiTheme="minorHAnsi" w:hAnsiTheme="minorHAnsi"/>
          <w:sz w:val="22"/>
          <w:szCs w:val="22"/>
        </w:rPr>
        <w:t xml:space="preserve">is a risk that any fish present in the stream section could be stranded. </w:t>
      </w:r>
      <w:r w:rsidR="006D12ED">
        <w:rPr>
          <w:rFonts w:asciiTheme="minorHAnsi" w:hAnsiTheme="minorHAnsi"/>
          <w:sz w:val="22"/>
          <w:szCs w:val="22"/>
        </w:rPr>
        <w:t xml:space="preserve">This effect can be mitigated by implementing </w:t>
      </w:r>
      <w:r w:rsidR="00537536">
        <w:rPr>
          <w:rFonts w:asciiTheme="minorHAnsi" w:hAnsiTheme="minorHAnsi"/>
          <w:sz w:val="22"/>
          <w:szCs w:val="22"/>
        </w:rPr>
        <w:t xml:space="preserve">a </w:t>
      </w:r>
      <w:r w:rsidR="006D12ED">
        <w:rPr>
          <w:rFonts w:asciiTheme="minorHAnsi" w:hAnsiTheme="minorHAnsi"/>
          <w:sz w:val="22"/>
          <w:szCs w:val="22"/>
        </w:rPr>
        <w:t>fish re</w:t>
      </w:r>
      <w:r w:rsidR="00C72420">
        <w:rPr>
          <w:rFonts w:asciiTheme="minorHAnsi" w:hAnsiTheme="minorHAnsi"/>
          <w:sz w:val="22"/>
          <w:szCs w:val="22"/>
        </w:rPr>
        <w:t>s</w:t>
      </w:r>
      <w:r w:rsidR="006D12ED">
        <w:rPr>
          <w:rFonts w:asciiTheme="minorHAnsi" w:hAnsiTheme="minorHAnsi"/>
          <w:sz w:val="22"/>
          <w:szCs w:val="22"/>
        </w:rPr>
        <w:t xml:space="preserve">cue procedure at the time water is diverted into the temporary pipe. </w:t>
      </w:r>
      <w:r w:rsidR="00537536">
        <w:rPr>
          <w:rFonts w:asciiTheme="minorHAnsi" w:hAnsiTheme="minorHAnsi"/>
          <w:sz w:val="22"/>
          <w:szCs w:val="22"/>
        </w:rPr>
        <w:t xml:space="preserve">I recommend that fish rescue occur on the day the stream section is temporarily piped and consist of removing any fish from pools that remain after the section is dewatered. </w:t>
      </w:r>
    </w:p>
    <w:p w:rsidR="006D12ED" w:rsidRDefault="007846E4" w:rsidP="00660CA3">
      <w:pPr>
        <w:spacing w:before="240" w:line="288" w:lineRule="auto"/>
        <w:jc w:val="left"/>
        <w:rPr>
          <w:rFonts w:asciiTheme="minorHAnsi" w:hAnsiTheme="minorHAnsi"/>
          <w:sz w:val="22"/>
          <w:szCs w:val="22"/>
        </w:rPr>
      </w:pPr>
      <w:r>
        <w:rPr>
          <w:rFonts w:asciiTheme="minorHAnsi" w:hAnsiTheme="minorHAnsi"/>
          <w:sz w:val="22"/>
          <w:szCs w:val="22"/>
        </w:rPr>
        <w:t xml:space="preserve">The current design poses a risk of the stream flowing subsurface through the rock rip-rap </w:t>
      </w:r>
      <w:r w:rsidR="00BA6A33">
        <w:rPr>
          <w:rFonts w:asciiTheme="minorHAnsi" w:hAnsiTheme="minorHAnsi"/>
          <w:sz w:val="22"/>
          <w:szCs w:val="22"/>
        </w:rPr>
        <w:t xml:space="preserve">(and gabion baskets at cross-section F) </w:t>
      </w:r>
      <w:r>
        <w:rPr>
          <w:rFonts w:asciiTheme="minorHAnsi" w:hAnsiTheme="minorHAnsi"/>
          <w:sz w:val="22"/>
          <w:szCs w:val="22"/>
        </w:rPr>
        <w:t>during periods of low flow. To minimise this risk the rip-rap on the stream base should be built-up in layers with voids partially filled with finer material, e.g. geotextile fabric, covered by a layer of gap 40m</w:t>
      </w:r>
      <w:r w:rsidR="00BA6A33">
        <w:rPr>
          <w:rFonts w:asciiTheme="minorHAnsi" w:hAnsiTheme="minorHAnsi"/>
          <w:sz w:val="22"/>
          <w:szCs w:val="22"/>
        </w:rPr>
        <w:t xml:space="preserve">m, layer of 400mm riprap, layer of gap 40mm etc. In addition, geotextile material could be run </w:t>
      </w:r>
      <w:r w:rsidR="00537536">
        <w:rPr>
          <w:rFonts w:asciiTheme="minorHAnsi" w:hAnsiTheme="minorHAnsi"/>
          <w:sz w:val="22"/>
          <w:szCs w:val="22"/>
        </w:rPr>
        <w:t>vertically</w:t>
      </w:r>
      <w:r w:rsidR="00BA6A33">
        <w:rPr>
          <w:rFonts w:asciiTheme="minorHAnsi" w:hAnsiTheme="minorHAnsi"/>
          <w:sz w:val="22"/>
          <w:szCs w:val="22"/>
        </w:rPr>
        <w:t xml:space="preserve"> through the </w:t>
      </w:r>
      <w:r w:rsidR="00C72420">
        <w:rPr>
          <w:rFonts w:asciiTheme="minorHAnsi" w:hAnsiTheme="minorHAnsi"/>
          <w:sz w:val="22"/>
          <w:szCs w:val="22"/>
        </w:rPr>
        <w:t>rip-rap base to help retai</w:t>
      </w:r>
      <w:r w:rsidR="00537536">
        <w:rPr>
          <w:rFonts w:asciiTheme="minorHAnsi" w:hAnsiTheme="minorHAnsi"/>
          <w:sz w:val="22"/>
          <w:szCs w:val="22"/>
        </w:rPr>
        <w:t>n</w:t>
      </w:r>
      <w:r w:rsidR="00C72420">
        <w:rPr>
          <w:rFonts w:asciiTheme="minorHAnsi" w:hAnsiTheme="minorHAnsi"/>
          <w:sz w:val="22"/>
          <w:szCs w:val="22"/>
        </w:rPr>
        <w:t xml:space="preserve"> fine sediment and reduce water flow through the </w:t>
      </w:r>
      <w:r w:rsidR="00537536">
        <w:rPr>
          <w:rFonts w:asciiTheme="minorHAnsi" w:hAnsiTheme="minorHAnsi"/>
          <w:sz w:val="22"/>
          <w:szCs w:val="22"/>
        </w:rPr>
        <w:t>riprap</w:t>
      </w:r>
      <w:r w:rsidR="00C72420">
        <w:rPr>
          <w:rFonts w:asciiTheme="minorHAnsi" w:hAnsiTheme="minorHAnsi"/>
          <w:sz w:val="22"/>
          <w:szCs w:val="22"/>
        </w:rPr>
        <w:t xml:space="preserve">. A similar approach may be required for some of the gabion baskets to avoid sub-surface flows.  </w:t>
      </w:r>
    </w:p>
    <w:p w:rsidR="00537536" w:rsidRDefault="00537536" w:rsidP="00660CA3">
      <w:pPr>
        <w:spacing w:before="240" w:line="288" w:lineRule="auto"/>
        <w:jc w:val="left"/>
        <w:rPr>
          <w:rFonts w:asciiTheme="minorHAnsi" w:hAnsiTheme="minorHAnsi"/>
          <w:sz w:val="22"/>
          <w:szCs w:val="22"/>
        </w:rPr>
      </w:pPr>
      <w:r>
        <w:rPr>
          <w:rFonts w:asciiTheme="minorHAnsi" w:hAnsiTheme="minorHAnsi"/>
          <w:sz w:val="22"/>
          <w:szCs w:val="22"/>
        </w:rPr>
        <w:t xml:space="preserve">The current design shows the final stream channel to be 1.5m to 3m wide </w:t>
      </w:r>
      <w:r w:rsidR="00DF0C8F">
        <w:rPr>
          <w:rFonts w:asciiTheme="minorHAnsi" w:hAnsiTheme="minorHAnsi"/>
          <w:sz w:val="22"/>
          <w:szCs w:val="22"/>
        </w:rPr>
        <w:t xml:space="preserve">and profiled to have a horizontal base. I recommend that the base channel is not left horizontal but instead profiled to have a V-shape or a small baseflow channel to contain water during low flows. This will also provide more hydraulic heterogeneity. </w:t>
      </w:r>
      <w:r>
        <w:rPr>
          <w:rFonts w:asciiTheme="minorHAnsi" w:hAnsiTheme="minorHAnsi"/>
          <w:sz w:val="22"/>
          <w:szCs w:val="22"/>
        </w:rPr>
        <w:t xml:space="preserve"> </w:t>
      </w:r>
    </w:p>
    <w:p w:rsidR="00B7006E" w:rsidRDefault="00B7006E" w:rsidP="00A736B8">
      <w:pPr>
        <w:spacing w:before="240"/>
        <w:jc w:val="left"/>
        <w:rPr>
          <w:rFonts w:asciiTheme="minorHAnsi" w:hAnsiTheme="minorHAnsi"/>
          <w:sz w:val="22"/>
          <w:szCs w:val="22"/>
        </w:rPr>
      </w:pPr>
      <w:bookmarkStart w:id="0" w:name="_GoBack"/>
      <w:bookmarkEnd w:id="0"/>
    </w:p>
    <w:p w:rsidR="00B7006E" w:rsidRPr="00145CB4" w:rsidRDefault="00145CB4" w:rsidP="00A736B8">
      <w:pPr>
        <w:spacing w:before="240"/>
        <w:jc w:val="left"/>
        <w:rPr>
          <w:rFonts w:asciiTheme="minorHAnsi" w:hAnsiTheme="minorHAnsi"/>
          <w:b/>
          <w:sz w:val="28"/>
          <w:szCs w:val="28"/>
        </w:rPr>
      </w:pPr>
      <w:r w:rsidRPr="00145CB4">
        <w:rPr>
          <w:rFonts w:asciiTheme="minorHAnsi" w:hAnsiTheme="minorHAnsi"/>
          <w:b/>
          <w:sz w:val="28"/>
          <w:szCs w:val="28"/>
        </w:rPr>
        <w:t>References</w:t>
      </w:r>
    </w:p>
    <w:p w:rsidR="008035FD" w:rsidRDefault="008035FD" w:rsidP="00145CB4">
      <w:pPr>
        <w:spacing w:before="240"/>
        <w:ind w:left="284" w:hanging="284"/>
        <w:jc w:val="left"/>
        <w:rPr>
          <w:rFonts w:asciiTheme="minorHAnsi" w:hAnsiTheme="minorHAnsi"/>
          <w:sz w:val="22"/>
          <w:szCs w:val="22"/>
        </w:rPr>
      </w:pPr>
      <w:r>
        <w:rPr>
          <w:rFonts w:asciiTheme="minorHAnsi" w:hAnsiTheme="minorHAnsi"/>
          <w:sz w:val="22"/>
          <w:szCs w:val="22"/>
        </w:rPr>
        <w:t>Environment Bay of Plenty 1999.</w:t>
      </w:r>
      <w:r w:rsidRPr="008035FD">
        <w:rPr>
          <w:rFonts w:asciiTheme="minorHAnsi" w:hAnsiTheme="minorHAnsi"/>
          <w:i/>
          <w:sz w:val="22"/>
          <w:szCs w:val="22"/>
        </w:rPr>
        <w:t>Lake Ōkāreka level control</w:t>
      </w:r>
      <w:r>
        <w:rPr>
          <w:rFonts w:asciiTheme="minorHAnsi" w:hAnsiTheme="minorHAnsi"/>
          <w:sz w:val="22"/>
          <w:szCs w:val="22"/>
        </w:rPr>
        <w:t>. Operations Report 98/18</w:t>
      </w:r>
    </w:p>
    <w:p w:rsidR="00826FD4" w:rsidRDefault="00507D74" w:rsidP="00A736B8">
      <w:pPr>
        <w:spacing w:before="240"/>
        <w:jc w:val="left"/>
        <w:rPr>
          <w:rFonts w:asciiTheme="minorHAnsi" w:hAnsiTheme="minorHAnsi"/>
          <w:sz w:val="22"/>
          <w:szCs w:val="22"/>
        </w:rPr>
      </w:pPr>
      <w:r>
        <w:rPr>
          <w:rFonts w:asciiTheme="minorHAnsi" w:hAnsiTheme="minorHAnsi"/>
          <w:sz w:val="22"/>
          <w:szCs w:val="22"/>
        </w:rPr>
        <w:lastRenderedPageBreak/>
        <w:t xml:space="preserve">Hamill KD 2017. </w:t>
      </w:r>
      <w:r w:rsidRPr="00507D74">
        <w:rPr>
          <w:rFonts w:asciiTheme="minorHAnsi" w:hAnsiTheme="minorHAnsi"/>
          <w:i/>
          <w:sz w:val="22"/>
          <w:szCs w:val="22"/>
        </w:rPr>
        <w:t>Lake Ōkāreka overflow, Waitangi Stream: Ecology effects of increased flow. Resource consent application CH17-00717</w:t>
      </w:r>
      <w:r>
        <w:rPr>
          <w:rFonts w:asciiTheme="minorHAnsi" w:hAnsiTheme="minorHAnsi"/>
          <w:sz w:val="22"/>
          <w:szCs w:val="22"/>
        </w:rPr>
        <w:t xml:space="preserve">. Memo to Andy Woolhouse, 16 October 2017, from River Lake Ltd. </w:t>
      </w:r>
    </w:p>
    <w:p w:rsidR="00826FD4" w:rsidRDefault="00826FD4">
      <w:pPr>
        <w:jc w:val="left"/>
        <w:rPr>
          <w:rFonts w:asciiTheme="minorHAnsi" w:hAnsiTheme="minorHAnsi"/>
          <w:sz w:val="22"/>
          <w:szCs w:val="22"/>
        </w:rPr>
      </w:pPr>
    </w:p>
    <w:sectPr w:rsidR="00826FD4" w:rsidSect="00FA7475">
      <w:footerReference w:type="default" r:id="rId9"/>
      <w:headerReference w:type="first" r:id="rId10"/>
      <w:footerReference w:type="first" r:id="rId11"/>
      <w:type w:val="continuous"/>
      <w:pgSz w:w="11907" w:h="16839" w:code="9"/>
      <w:pgMar w:top="1134" w:right="1247" w:bottom="1247" w:left="1247" w:header="1134" w:footer="284"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E24" w:rsidRPr="00AC7DA8" w:rsidRDefault="000B4E24">
      <w:r w:rsidRPr="00AC7DA8">
        <w:separator/>
      </w:r>
    </w:p>
  </w:endnote>
  <w:endnote w:type="continuationSeparator" w:id="0">
    <w:p w:rsidR="000B4E24" w:rsidRPr="00AC7DA8" w:rsidRDefault="000B4E24">
      <w:r w:rsidRPr="00AC7DA8">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7" w:type="dxa"/>
      <w:tblBorders>
        <w:left w:val="dotted" w:sz="6" w:space="0" w:color="auto"/>
      </w:tblBorders>
      <w:tblLayout w:type="fixed"/>
      <w:tblCellMar>
        <w:left w:w="107" w:type="dxa"/>
        <w:right w:w="107" w:type="dxa"/>
      </w:tblCellMar>
      <w:tblLook w:val="0000"/>
    </w:tblPr>
    <w:tblGrid>
      <w:gridCol w:w="9639"/>
    </w:tblGrid>
    <w:tr w:rsidR="00F7177C" w:rsidRPr="008937BB">
      <w:tc>
        <w:tcPr>
          <w:tcW w:w="9639" w:type="dxa"/>
        </w:tcPr>
        <w:p w:rsidR="00F7177C" w:rsidRPr="008937BB" w:rsidRDefault="008937BB" w:rsidP="008937BB">
          <w:pPr>
            <w:tabs>
              <w:tab w:val="right" w:pos="9425"/>
            </w:tabs>
            <w:jc w:val="left"/>
            <w:rPr>
              <w:rFonts w:asciiTheme="minorHAnsi" w:hAnsiTheme="minorHAnsi"/>
              <w:i/>
              <w:noProof/>
              <w:sz w:val="16"/>
            </w:rPr>
          </w:pPr>
          <w:bookmarkStart w:id="1" w:name="Opus_CompanyNo_2"/>
          <w:bookmarkEnd w:id="1"/>
          <w:r w:rsidRPr="008937BB">
            <w:rPr>
              <w:rFonts w:asciiTheme="minorHAnsi" w:hAnsiTheme="minorHAnsi"/>
              <w:b/>
              <w:i/>
              <w:noProof/>
              <w:sz w:val="16"/>
            </w:rPr>
            <w:t>River Lake Ltd</w:t>
          </w:r>
          <w:r w:rsidRPr="008937BB">
            <w:rPr>
              <w:rFonts w:asciiTheme="minorHAnsi" w:hAnsiTheme="minorHAnsi"/>
              <w:i/>
              <w:noProof/>
              <w:sz w:val="16"/>
            </w:rPr>
            <w:t xml:space="preserve"> </w:t>
          </w:r>
          <w:r w:rsidRPr="008937BB">
            <w:rPr>
              <w:rFonts w:asciiTheme="minorHAnsi" w:hAnsiTheme="minorHAnsi"/>
              <w:i/>
              <w:noProof/>
              <w:sz w:val="16"/>
            </w:rPr>
            <w:tab/>
          </w:r>
          <w:r w:rsidRPr="008937BB">
            <w:rPr>
              <w:rFonts w:asciiTheme="minorHAnsi" w:hAnsiTheme="minorHAnsi"/>
              <w:noProof/>
              <w:sz w:val="16"/>
              <w:szCs w:val="16"/>
            </w:rPr>
            <w:t xml:space="preserve">Page  </w:t>
          </w:r>
          <w:r w:rsidR="007F4A4E" w:rsidRPr="008937BB">
            <w:rPr>
              <w:rFonts w:asciiTheme="minorHAnsi" w:hAnsiTheme="minorHAnsi"/>
              <w:noProof/>
              <w:sz w:val="16"/>
              <w:szCs w:val="16"/>
            </w:rPr>
            <w:fldChar w:fldCharType="begin"/>
          </w:r>
          <w:r w:rsidRPr="008937BB">
            <w:rPr>
              <w:rFonts w:asciiTheme="minorHAnsi" w:hAnsiTheme="minorHAnsi"/>
              <w:noProof/>
              <w:sz w:val="16"/>
              <w:szCs w:val="16"/>
            </w:rPr>
            <w:instrText xml:space="preserve"> PAGE  \* MERGEFORMAT </w:instrText>
          </w:r>
          <w:r w:rsidR="007F4A4E" w:rsidRPr="008937BB">
            <w:rPr>
              <w:rFonts w:asciiTheme="minorHAnsi" w:hAnsiTheme="minorHAnsi"/>
              <w:noProof/>
              <w:sz w:val="16"/>
              <w:szCs w:val="16"/>
            </w:rPr>
            <w:fldChar w:fldCharType="separate"/>
          </w:r>
          <w:r w:rsidR="00B12673">
            <w:rPr>
              <w:rFonts w:asciiTheme="minorHAnsi" w:hAnsiTheme="minorHAnsi"/>
              <w:noProof/>
              <w:sz w:val="16"/>
              <w:szCs w:val="16"/>
            </w:rPr>
            <w:t>5</w:t>
          </w:r>
          <w:r w:rsidR="007F4A4E" w:rsidRPr="008937BB">
            <w:rPr>
              <w:rFonts w:asciiTheme="minorHAnsi" w:hAnsiTheme="minorHAnsi"/>
              <w:noProof/>
              <w:sz w:val="16"/>
              <w:szCs w:val="16"/>
            </w:rPr>
            <w:fldChar w:fldCharType="end"/>
          </w:r>
          <w:r w:rsidRPr="008937BB">
            <w:rPr>
              <w:rFonts w:asciiTheme="minorHAnsi" w:hAnsiTheme="minorHAnsi"/>
              <w:noProof/>
              <w:sz w:val="16"/>
              <w:szCs w:val="16"/>
            </w:rPr>
            <w:t xml:space="preserve"> of </w:t>
          </w:r>
          <w:r w:rsidRPr="008937BB">
            <w:rPr>
              <w:rFonts w:asciiTheme="minorHAnsi" w:hAnsiTheme="minorHAnsi"/>
              <w:sz w:val="16"/>
              <w:szCs w:val="16"/>
            </w:rPr>
            <w:t xml:space="preserve"> </w:t>
          </w:r>
          <w:r w:rsidR="007F4A4E" w:rsidRPr="008937BB">
            <w:rPr>
              <w:rFonts w:asciiTheme="minorHAnsi" w:hAnsiTheme="minorHAnsi"/>
              <w:sz w:val="16"/>
              <w:szCs w:val="16"/>
            </w:rPr>
            <w:fldChar w:fldCharType="begin"/>
          </w:r>
          <w:r w:rsidRPr="008937BB">
            <w:rPr>
              <w:rFonts w:asciiTheme="minorHAnsi" w:hAnsiTheme="minorHAnsi"/>
              <w:sz w:val="16"/>
              <w:szCs w:val="16"/>
            </w:rPr>
            <w:instrText xml:space="preserve"> NUMPAGES </w:instrText>
          </w:r>
          <w:r w:rsidR="007F4A4E" w:rsidRPr="008937BB">
            <w:rPr>
              <w:rFonts w:asciiTheme="minorHAnsi" w:hAnsiTheme="minorHAnsi"/>
              <w:sz w:val="16"/>
              <w:szCs w:val="16"/>
            </w:rPr>
            <w:fldChar w:fldCharType="separate"/>
          </w:r>
          <w:r w:rsidR="00B12673">
            <w:rPr>
              <w:rFonts w:asciiTheme="minorHAnsi" w:hAnsiTheme="minorHAnsi"/>
              <w:noProof/>
              <w:sz w:val="16"/>
              <w:szCs w:val="16"/>
            </w:rPr>
            <w:t>5</w:t>
          </w:r>
          <w:r w:rsidR="007F4A4E" w:rsidRPr="008937BB">
            <w:rPr>
              <w:rFonts w:asciiTheme="minorHAnsi" w:hAnsiTheme="minorHAnsi"/>
              <w:sz w:val="16"/>
              <w:szCs w:val="16"/>
            </w:rPr>
            <w:fldChar w:fldCharType="end"/>
          </w:r>
        </w:p>
      </w:tc>
    </w:tr>
  </w:tbl>
  <w:p w:rsidR="00F7177C" w:rsidRPr="00AC7DA8" w:rsidRDefault="00F7177C" w:rsidP="00AC7D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7" w:type="dxa"/>
      <w:tblBorders>
        <w:left w:val="dotted" w:sz="6" w:space="0" w:color="auto"/>
      </w:tblBorders>
      <w:tblLayout w:type="fixed"/>
      <w:tblCellMar>
        <w:left w:w="107" w:type="dxa"/>
        <w:right w:w="107" w:type="dxa"/>
      </w:tblCellMar>
      <w:tblLook w:val="0000"/>
    </w:tblPr>
    <w:tblGrid>
      <w:gridCol w:w="9639"/>
    </w:tblGrid>
    <w:tr w:rsidR="00F7177C" w:rsidRPr="00FA7475">
      <w:tc>
        <w:tcPr>
          <w:tcW w:w="9639" w:type="dxa"/>
        </w:tcPr>
        <w:p w:rsidR="00F7177C" w:rsidRPr="00FA7475" w:rsidRDefault="00FA7475" w:rsidP="00FA7475">
          <w:pPr>
            <w:tabs>
              <w:tab w:val="right" w:pos="9425"/>
            </w:tabs>
            <w:jc w:val="left"/>
            <w:rPr>
              <w:rFonts w:asciiTheme="minorHAnsi" w:hAnsiTheme="minorHAnsi"/>
              <w:i/>
              <w:noProof/>
              <w:sz w:val="16"/>
            </w:rPr>
          </w:pPr>
          <w:bookmarkStart w:id="2" w:name="Opus_CompanyNo_1"/>
          <w:bookmarkStart w:id="3" w:name="Opus_Company_1"/>
          <w:bookmarkEnd w:id="2"/>
          <w:r w:rsidRPr="00FA7475">
            <w:rPr>
              <w:rFonts w:asciiTheme="minorHAnsi" w:hAnsiTheme="minorHAnsi"/>
              <w:b/>
              <w:i/>
              <w:noProof/>
              <w:sz w:val="16"/>
            </w:rPr>
            <w:t>River Lake Ltd</w:t>
          </w:r>
          <w:bookmarkEnd w:id="3"/>
          <w:r>
            <w:rPr>
              <w:rFonts w:asciiTheme="minorHAnsi" w:hAnsiTheme="minorHAnsi"/>
              <w:b/>
              <w:i/>
              <w:noProof/>
              <w:sz w:val="16"/>
            </w:rPr>
            <w:tab/>
          </w:r>
          <w:r w:rsidRPr="008937BB">
            <w:rPr>
              <w:rFonts w:asciiTheme="minorHAnsi" w:hAnsiTheme="minorHAnsi"/>
              <w:noProof/>
              <w:sz w:val="16"/>
              <w:szCs w:val="16"/>
            </w:rPr>
            <w:t>Page</w:t>
          </w:r>
          <w:r w:rsidRPr="00FA7475">
            <w:rPr>
              <w:rFonts w:asciiTheme="minorHAnsi" w:hAnsiTheme="minorHAnsi"/>
              <w:b/>
              <w:noProof/>
              <w:sz w:val="16"/>
              <w:szCs w:val="16"/>
            </w:rPr>
            <w:t xml:space="preserve"> </w:t>
          </w:r>
          <w:r w:rsidR="00F7177C" w:rsidRPr="00FA7475">
            <w:rPr>
              <w:rFonts w:asciiTheme="minorHAnsi" w:hAnsiTheme="minorHAnsi"/>
              <w:noProof/>
              <w:sz w:val="16"/>
              <w:szCs w:val="16"/>
            </w:rPr>
            <w:t xml:space="preserve"> </w:t>
          </w:r>
          <w:r w:rsidR="007F4A4E" w:rsidRPr="00FA7475">
            <w:rPr>
              <w:rFonts w:asciiTheme="minorHAnsi" w:hAnsiTheme="minorHAnsi"/>
              <w:noProof/>
              <w:sz w:val="16"/>
              <w:szCs w:val="16"/>
            </w:rPr>
            <w:fldChar w:fldCharType="begin"/>
          </w:r>
          <w:r w:rsidR="00F7177C" w:rsidRPr="00FA7475">
            <w:rPr>
              <w:rFonts w:asciiTheme="minorHAnsi" w:hAnsiTheme="minorHAnsi"/>
              <w:noProof/>
              <w:sz w:val="16"/>
              <w:szCs w:val="16"/>
            </w:rPr>
            <w:instrText xml:space="preserve"> PAGE  \* MERGEFORMAT </w:instrText>
          </w:r>
          <w:r w:rsidR="007F4A4E" w:rsidRPr="00FA7475">
            <w:rPr>
              <w:rFonts w:asciiTheme="minorHAnsi" w:hAnsiTheme="minorHAnsi"/>
              <w:noProof/>
              <w:sz w:val="16"/>
              <w:szCs w:val="16"/>
            </w:rPr>
            <w:fldChar w:fldCharType="separate"/>
          </w:r>
          <w:r w:rsidR="00B12673">
            <w:rPr>
              <w:rFonts w:asciiTheme="minorHAnsi" w:hAnsiTheme="minorHAnsi"/>
              <w:noProof/>
              <w:sz w:val="16"/>
              <w:szCs w:val="16"/>
            </w:rPr>
            <w:t>1</w:t>
          </w:r>
          <w:r w:rsidR="007F4A4E" w:rsidRPr="00FA7475">
            <w:rPr>
              <w:rFonts w:asciiTheme="minorHAnsi" w:hAnsiTheme="minorHAnsi"/>
              <w:noProof/>
              <w:sz w:val="16"/>
              <w:szCs w:val="16"/>
            </w:rPr>
            <w:fldChar w:fldCharType="end"/>
          </w:r>
          <w:r w:rsidRPr="00FA7475">
            <w:rPr>
              <w:rFonts w:asciiTheme="minorHAnsi" w:hAnsiTheme="minorHAnsi"/>
              <w:noProof/>
              <w:sz w:val="16"/>
              <w:szCs w:val="16"/>
            </w:rPr>
            <w:t xml:space="preserve"> of </w:t>
          </w:r>
          <w:r w:rsidRPr="00FA7475">
            <w:rPr>
              <w:rFonts w:asciiTheme="minorHAnsi" w:hAnsiTheme="minorHAnsi"/>
              <w:sz w:val="16"/>
              <w:szCs w:val="16"/>
            </w:rPr>
            <w:t xml:space="preserve"> </w:t>
          </w:r>
          <w:r w:rsidR="007F4A4E" w:rsidRPr="00FA7475">
            <w:rPr>
              <w:rFonts w:asciiTheme="minorHAnsi" w:hAnsiTheme="minorHAnsi"/>
              <w:sz w:val="16"/>
              <w:szCs w:val="16"/>
            </w:rPr>
            <w:fldChar w:fldCharType="begin"/>
          </w:r>
          <w:r w:rsidRPr="00FA7475">
            <w:rPr>
              <w:rFonts w:asciiTheme="minorHAnsi" w:hAnsiTheme="minorHAnsi"/>
              <w:sz w:val="16"/>
              <w:szCs w:val="16"/>
            </w:rPr>
            <w:instrText xml:space="preserve"> NUMPAGES </w:instrText>
          </w:r>
          <w:r w:rsidR="007F4A4E" w:rsidRPr="00FA7475">
            <w:rPr>
              <w:rFonts w:asciiTheme="minorHAnsi" w:hAnsiTheme="minorHAnsi"/>
              <w:sz w:val="16"/>
              <w:szCs w:val="16"/>
            </w:rPr>
            <w:fldChar w:fldCharType="separate"/>
          </w:r>
          <w:r w:rsidR="00B12673">
            <w:rPr>
              <w:rFonts w:asciiTheme="minorHAnsi" w:hAnsiTheme="minorHAnsi"/>
              <w:noProof/>
              <w:sz w:val="16"/>
              <w:szCs w:val="16"/>
            </w:rPr>
            <w:t>5</w:t>
          </w:r>
          <w:r w:rsidR="007F4A4E" w:rsidRPr="00FA7475">
            <w:rPr>
              <w:rFonts w:asciiTheme="minorHAnsi" w:hAnsiTheme="minorHAnsi"/>
              <w:sz w:val="16"/>
              <w:szCs w:val="16"/>
            </w:rPr>
            <w:fldChar w:fldCharType="end"/>
          </w:r>
        </w:p>
      </w:tc>
    </w:tr>
  </w:tbl>
  <w:p w:rsidR="00F7177C" w:rsidRPr="00AC7DA8" w:rsidRDefault="00F7177C" w:rsidP="00AC7D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E24" w:rsidRPr="00AC7DA8" w:rsidRDefault="000B4E24">
      <w:r w:rsidRPr="00AC7DA8">
        <w:separator/>
      </w:r>
    </w:p>
  </w:footnote>
  <w:footnote w:type="continuationSeparator" w:id="0">
    <w:p w:rsidR="000B4E24" w:rsidRPr="00AC7DA8" w:rsidRDefault="000B4E24">
      <w:r w:rsidRPr="00AC7DA8">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77C" w:rsidRDefault="007F4A4E" w:rsidP="00A66962">
    <w:pPr>
      <w:pStyle w:val="Header"/>
      <w:tabs>
        <w:tab w:val="clear" w:pos="8640"/>
        <w:tab w:val="right" w:pos="9639"/>
      </w:tabs>
    </w:pPr>
    <w:r>
      <w:rPr>
        <w:noProof/>
        <w:lang w:eastAsia="en-NZ"/>
      </w:rPr>
      <w:pict>
        <v:shapetype id="_x0000_t202" coordsize="21600,21600" o:spt="202" path="m,l,21600r21600,l21600,xe">
          <v:stroke joinstyle="miter"/>
          <v:path gradientshapeok="t" o:connecttype="rect"/>
        </v:shapetype>
        <v:shape id="Text Box 1" o:spid="_x0000_s2060" type="#_x0000_t202" style="position:absolute;left:0;text-align:left;margin-left:352.4pt;margin-top:-25.95pt;width:131.25pt;height:57.4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" o:allowoverlap="f" fillcolor="white [3201]" stroked="f" strokeweight=".5pt">
          <v:textbox style="mso-next-textbox:#Text Box 1">
            <w:txbxContent>
              <w:tbl>
                <w:tblPr>
                  <w:tblOverlap w:val="never"/>
                  <w:tblW w:w="2260" w:type="dxa"/>
                  <w:tblInd w:w="8" w:type="dxa"/>
                  <w:tblLayout w:type="fixed"/>
                  <w:tblCellMar>
                    <w:left w:w="0" w:type="dxa"/>
                    <w:right w:w="0" w:type="dxa"/>
                  </w:tblCellMar>
                  <w:tblLook w:val="0000"/>
                </w:tblPr>
                <w:tblGrid>
                  <w:gridCol w:w="701"/>
                  <w:gridCol w:w="1559"/>
                </w:tblGrid>
                <w:tr w:rsidR="00A66962" w:rsidRPr="00FA3D45" w:rsidTr="004015BE">
                  <w:trPr>
                    <w:cantSplit/>
                  </w:trPr>
                  <w:tc>
                    <w:tcPr>
                      <w:tcW w:w="2260" w:type="dxa"/>
                      <w:gridSpan w:val="2"/>
                    </w:tcPr>
                    <w:p w:rsidR="00A66962" w:rsidRPr="00FA3D45" w:rsidRDefault="00A66962" w:rsidP="00A66962">
                      <w:pPr>
                        <w:pStyle w:val="TableText-TitlePage"/>
                        <w:suppressOverlap/>
                        <w:rPr>
                          <w:rFonts w:asciiTheme="minorHAnsi" w:hAnsiTheme="minorHAnsi"/>
                          <w:b/>
                          <w:sz w:val="18"/>
                          <w:szCs w:val="18"/>
                        </w:rPr>
                      </w:pPr>
                      <w:r w:rsidRPr="00FA3D45">
                        <w:rPr>
                          <w:rFonts w:asciiTheme="minorHAnsi" w:hAnsiTheme="minorHAnsi"/>
                          <w:b/>
                          <w:sz w:val="18"/>
                          <w:szCs w:val="18"/>
                        </w:rPr>
                        <w:t>River Lake Ltd</w:t>
                      </w:r>
                    </w:p>
                  </w:tc>
                </w:tr>
                <w:tr w:rsidR="00A66962" w:rsidRPr="00FA3D45" w:rsidTr="004015BE">
                  <w:trPr>
                    <w:cantSplit/>
                  </w:trPr>
                  <w:tc>
                    <w:tcPr>
                      <w:tcW w:w="2260" w:type="dxa"/>
                      <w:gridSpan w:val="2"/>
                    </w:tcPr>
                    <w:p w:rsidR="00A66962" w:rsidRPr="00FA3D45" w:rsidRDefault="00A66962" w:rsidP="00A66962">
                      <w:pPr>
                        <w:pStyle w:val="TableText-TitlePage"/>
                        <w:suppressOverlap/>
                        <w:rPr>
                          <w:rFonts w:asciiTheme="minorHAnsi" w:hAnsiTheme="minorHAnsi"/>
                          <w:sz w:val="18"/>
                          <w:szCs w:val="18"/>
                        </w:rPr>
                      </w:pPr>
                      <w:r w:rsidRPr="00FA3D45">
                        <w:rPr>
                          <w:rFonts w:asciiTheme="minorHAnsi" w:hAnsiTheme="minorHAnsi"/>
                          <w:sz w:val="18"/>
                          <w:szCs w:val="18"/>
                        </w:rPr>
                        <w:t xml:space="preserve">PO Box 853, Whakatane 3158 </w:t>
                      </w:r>
                    </w:p>
                    <w:p w:rsidR="00A66962" w:rsidRPr="00FA3D45" w:rsidRDefault="00A66962" w:rsidP="00FA3D45">
                      <w:pPr>
                        <w:pStyle w:val="TableText-TitlePage"/>
                        <w:suppressOverlap/>
                        <w:rPr>
                          <w:rFonts w:asciiTheme="minorHAnsi" w:hAnsiTheme="minorHAnsi"/>
                          <w:sz w:val="18"/>
                          <w:szCs w:val="18"/>
                        </w:rPr>
                      </w:pPr>
                      <w:r w:rsidRPr="00FA3D45">
                        <w:rPr>
                          <w:rFonts w:asciiTheme="minorHAnsi" w:hAnsiTheme="minorHAnsi"/>
                          <w:sz w:val="18"/>
                          <w:szCs w:val="18"/>
                        </w:rPr>
                        <w:t>New Zealand</w:t>
                      </w:r>
                    </w:p>
                  </w:tc>
                </w:tr>
                <w:tr w:rsidR="00A66962" w:rsidRPr="00FA3D45" w:rsidTr="004015BE">
                  <w:trPr>
                    <w:cantSplit/>
                  </w:trPr>
                  <w:tc>
                    <w:tcPr>
                      <w:tcW w:w="701" w:type="dxa"/>
                    </w:tcPr>
                    <w:p w:rsidR="00A66962" w:rsidRPr="00FA3D45" w:rsidRDefault="004015BE" w:rsidP="00A66962">
                      <w:pPr>
                        <w:pStyle w:val="TableText-TitlePage"/>
                        <w:suppressOverlap/>
                        <w:rPr>
                          <w:rFonts w:asciiTheme="minorHAnsi" w:hAnsiTheme="minorHAnsi"/>
                          <w:sz w:val="18"/>
                          <w:szCs w:val="18"/>
                        </w:rPr>
                      </w:pPr>
                      <w:r>
                        <w:rPr>
                          <w:rFonts w:asciiTheme="minorHAnsi" w:hAnsiTheme="minorHAnsi"/>
                          <w:sz w:val="18"/>
                          <w:szCs w:val="18"/>
                        </w:rPr>
                        <w:t>M.</w:t>
                      </w:r>
                    </w:p>
                  </w:tc>
                  <w:tc>
                    <w:tcPr>
                      <w:tcW w:w="1559" w:type="dxa"/>
                    </w:tcPr>
                    <w:p w:rsidR="00A66962" w:rsidRPr="00FA3D45" w:rsidRDefault="00A66962" w:rsidP="00A66962">
                      <w:pPr>
                        <w:pStyle w:val="TableText-TitlePage"/>
                        <w:suppressOverlap/>
                        <w:rPr>
                          <w:rFonts w:asciiTheme="minorHAnsi" w:hAnsiTheme="minorHAnsi"/>
                          <w:sz w:val="18"/>
                          <w:szCs w:val="18"/>
                        </w:rPr>
                      </w:pPr>
                      <w:r w:rsidRPr="00FA3D45">
                        <w:rPr>
                          <w:rFonts w:asciiTheme="minorHAnsi" w:hAnsiTheme="minorHAnsi"/>
                          <w:sz w:val="18"/>
                          <w:szCs w:val="18"/>
                        </w:rPr>
                        <w:t xml:space="preserve">+64 </w:t>
                      </w:r>
                      <w:r w:rsidR="00F66432" w:rsidRPr="00FA3D45">
                        <w:rPr>
                          <w:rFonts w:asciiTheme="minorHAnsi" w:hAnsiTheme="minorHAnsi"/>
                          <w:sz w:val="18"/>
                          <w:szCs w:val="18"/>
                        </w:rPr>
                        <w:t>2</w:t>
                      </w:r>
                      <w:r w:rsidRPr="00FA3D45">
                        <w:rPr>
                          <w:rFonts w:asciiTheme="minorHAnsi" w:hAnsiTheme="minorHAnsi"/>
                          <w:sz w:val="18"/>
                          <w:szCs w:val="18"/>
                        </w:rPr>
                        <w:t>7 308</w:t>
                      </w:r>
                      <w:r w:rsidR="00F66432" w:rsidRPr="00FA3D45">
                        <w:rPr>
                          <w:rFonts w:asciiTheme="minorHAnsi" w:hAnsiTheme="minorHAnsi"/>
                          <w:sz w:val="18"/>
                          <w:szCs w:val="18"/>
                        </w:rPr>
                        <w:t xml:space="preserve"> </w:t>
                      </w:r>
                      <w:r w:rsidRPr="00FA3D45">
                        <w:rPr>
                          <w:rFonts w:asciiTheme="minorHAnsi" w:hAnsiTheme="minorHAnsi"/>
                          <w:sz w:val="18"/>
                          <w:szCs w:val="18"/>
                        </w:rPr>
                        <w:t>7224</w:t>
                      </w:r>
                    </w:p>
                  </w:tc>
                </w:tr>
              </w:tbl>
              <w:p w:rsidR="00A66962" w:rsidRDefault="00A66962" w:rsidP="00A66962">
                <w:pPr>
                  <w:jc w:val="left"/>
                </w:pPr>
              </w:p>
            </w:txbxContent>
          </v:textbox>
          <w10:wrap type="square"/>
        </v:shape>
      </w:pict>
    </w:r>
    <w:r>
      <w:rPr>
        <w:noProof/>
      </w:rPr>
      <w:pict>
        <v:shape id="Text Box 9" o:spid="_x0000_s2061" type="#_x0000_t202" style="position:absolute;left:0;text-align:left;margin-left:-6.95pt;margin-top:-19.2pt;width:128.25pt;height:26.25pt;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" fillcolor="white [3201]" stroked="f" strokeweight=".5pt">
          <v:textbox style="mso-next-textbox:#Text Box 9">
            <w:txbxContent>
              <w:p w:rsidR="00A66962" w:rsidRPr="00000581" w:rsidRDefault="00A66962" w:rsidP="00A66962">
                <w:pPr>
                  <w:rPr>
                    <w:rFonts w:asciiTheme="minorHAnsi" w:hAnsiTheme="minorHAnsi"/>
                    <w:b/>
                    <w:color w:val="1F497D" w:themeColor="text2"/>
                    <w:sz w:val="36"/>
                    <w:szCs w:val="36"/>
                  </w:rPr>
                </w:pPr>
                <w:r w:rsidRPr="00000581">
                  <w:rPr>
                    <w:rFonts w:asciiTheme="minorHAnsi" w:hAnsiTheme="minorHAnsi"/>
                    <w:b/>
                    <w:color w:val="1F497D" w:themeColor="text2"/>
                    <w:sz w:val="36"/>
                    <w:szCs w:val="36"/>
                  </w:rPr>
                  <w:t>River Lake Ltd</w:t>
                </w:r>
              </w:p>
            </w:txbxContent>
          </v:textbox>
        </v:shape>
      </w:pict>
    </w:r>
    <w:r w:rsidR="00A66962">
      <w:tab/>
    </w:r>
    <w:r w:rsidR="00A66962">
      <w:tab/>
    </w:r>
  </w:p>
  <w:p w:rsidR="00A66962" w:rsidRPr="00A736B8" w:rsidRDefault="00A66962" w:rsidP="00826FD4">
    <w:pPr>
      <w:pStyle w:val="Header"/>
      <w:tabs>
        <w:tab w:val="clear" w:pos="8640"/>
        <w:tab w:val="right" w:pos="9639"/>
      </w:tabs>
      <w:spacing w:before="240"/>
      <w:rPr>
        <w:rFonts w:asciiTheme="minorHAnsi" w:hAnsiTheme="minorHAnsi"/>
        <w:b/>
        <w:sz w:val="28"/>
        <w:szCs w:val="28"/>
      </w:rPr>
    </w:pPr>
    <w:r w:rsidRPr="00A736B8">
      <w:rPr>
        <w:rFonts w:asciiTheme="minorHAnsi" w:hAnsiTheme="minorHAnsi"/>
        <w:b/>
        <w:sz w:val="28"/>
        <w:szCs w:val="28"/>
      </w:rPr>
      <w:t>Memo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28240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7D2659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AA64AA2"/>
    <w:lvl w:ilvl="0">
      <w:start w:val="1"/>
      <w:numFmt w:val="decimal"/>
      <w:pStyle w:val="ListNumber3"/>
      <w:lvlText w:val="%1."/>
      <w:lvlJc w:val="left"/>
      <w:pPr>
        <w:tabs>
          <w:tab w:val="num" w:pos="926"/>
        </w:tabs>
        <w:ind w:left="926" w:hanging="360"/>
      </w:pPr>
    </w:lvl>
  </w:abstractNum>
  <w:abstractNum w:abstractNumId="3">
    <w:nsid w:val="FFFFFF7F"/>
    <w:multiLevelType w:val="singleLevel"/>
    <w:tmpl w:val="657A5DEE"/>
    <w:lvl w:ilvl="0">
      <w:start w:val="1"/>
      <w:numFmt w:val="lowerLetter"/>
      <w:pStyle w:val="ListNumber2"/>
      <w:lvlText w:val="(%1)"/>
      <w:lvlJc w:val="left"/>
      <w:pPr>
        <w:tabs>
          <w:tab w:val="num" w:pos="1417"/>
        </w:tabs>
        <w:ind w:left="1417" w:hanging="708"/>
      </w:pPr>
    </w:lvl>
  </w:abstractNum>
  <w:abstractNum w:abstractNumId="4">
    <w:nsid w:val="FFFFFF80"/>
    <w:multiLevelType w:val="singleLevel"/>
    <w:tmpl w:val="44FA8F9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3BC037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68656F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60C117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D1A8FC2"/>
    <w:lvl w:ilvl="0">
      <w:start w:val="1"/>
      <w:numFmt w:val="lowerLetter"/>
      <w:pStyle w:val="ListNumber"/>
      <w:lvlText w:val="(%1)"/>
      <w:lvlJc w:val="left"/>
      <w:pPr>
        <w:tabs>
          <w:tab w:val="num" w:pos="709"/>
        </w:tabs>
        <w:ind w:left="709" w:hanging="709"/>
      </w:pPr>
      <w:rPr>
        <w:rFonts w:hint="default"/>
      </w:rPr>
    </w:lvl>
  </w:abstractNum>
  <w:abstractNum w:abstractNumId="9">
    <w:nsid w:val="FFFFFF89"/>
    <w:multiLevelType w:val="singleLevel"/>
    <w:tmpl w:val="0010A3E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5D62A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069C3CBC"/>
    <w:multiLevelType w:val="hybridMultilevel"/>
    <w:tmpl w:val="2DDA519E"/>
    <w:lvl w:ilvl="0" w:tplc="962A76C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0933288C"/>
    <w:multiLevelType w:val="hybridMultilevel"/>
    <w:tmpl w:val="986ABF12"/>
    <w:lvl w:ilvl="0" w:tplc="1409000F">
      <w:start w:val="1"/>
      <w:numFmt w:val="decimal"/>
      <w:lvlText w:val="%1."/>
      <w:lvlJc w:val="left"/>
      <w:pPr>
        <w:ind w:left="1146" w:hanging="360"/>
      </w:p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13">
    <w:nsid w:val="0BC65E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DD97241"/>
    <w:multiLevelType w:val="multilevel"/>
    <w:tmpl w:val="1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16A209DA"/>
    <w:multiLevelType w:val="hybridMultilevel"/>
    <w:tmpl w:val="AD90033C"/>
    <w:lvl w:ilvl="0" w:tplc="5BECFF10">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0D077A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5DF200A"/>
    <w:multiLevelType w:val="hybridMultilevel"/>
    <w:tmpl w:val="BEE271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27EF4405"/>
    <w:multiLevelType w:val="multilevel"/>
    <w:tmpl w:val="DAC2DA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2A5C3A9B"/>
    <w:multiLevelType w:val="hybridMultilevel"/>
    <w:tmpl w:val="288E1D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2ED84DD4"/>
    <w:multiLevelType w:val="hybridMultilevel"/>
    <w:tmpl w:val="09963A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314376A"/>
    <w:multiLevelType w:val="hybridMultilevel"/>
    <w:tmpl w:val="3BD6F8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CC44F9E"/>
    <w:multiLevelType w:val="hybridMultilevel"/>
    <w:tmpl w:val="77DEEFB8"/>
    <w:lvl w:ilvl="0" w:tplc="050E38C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4D43452F"/>
    <w:multiLevelType w:val="hybridMultilevel"/>
    <w:tmpl w:val="BF92D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43B31D5"/>
    <w:multiLevelType w:val="hybridMultilevel"/>
    <w:tmpl w:val="021C5C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CD93C65"/>
    <w:multiLevelType w:val="hybridMultilevel"/>
    <w:tmpl w:val="4F6A0F08"/>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6">
    <w:nsid w:val="627E4D50"/>
    <w:multiLevelType w:val="hybridMultilevel"/>
    <w:tmpl w:val="0032B8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667C7890"/>
    <w:multiLevelType w:val="hybridMultilevel"/>
    <w:tmpl w:val="E51852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68D870F0"/>
    <w:multiLevelType w:val="multilevel"/>
    <w:tmpl w:val="734EE21C"/>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1418"/>
        </w:tabs>
        <w:ind w:left="1418" w:hanging="708"/>
      </w:pPr>
    </w:lvl>
    <w:lvl w:ilvl="3">
      <w:start w:val="1"/>
      <w:numFmt w:val="lowerLetter"/>
      <w:lvlText w:val="%4)"/>
      <w:lvlJc w:val="left"/>
      <w:pPr>
        <w:tabs>
          <w:tab w:val="num" w:pos="1418"/>
        </w:tabs>
        <w:ind w:left="1418" w:hanging="709"/>
      </w:pPr>
    </w:lvl>
    <w:lvl w:ilvl="4">
      <w:start w:val="1"/>
      <w:numFmt w:val="none"/>
      <w:suff w:val="nothing"/>
      <w:lvlText w:val=""/>
      <w:lvlJc w:val="left"/>
      <w:pPr>
        <w:ind w:left="2835" w:hanging="708"/>
      </w:pPr>
    </w:lvl>
    <w:lvl w:ilvl="5">
      <w:start w:val="1"/>
      <w:numFmt w:val="none"/>
      <w:suff w:val="nothing"/>
      <w:lvlText w:val=""/>
      <w:lvlJc w:val="left"/>
      <w:pPr>
        <w:ind w:left="2835" w:hanging="708"/>
      </w:pPr>
    </w:lvl>
    <w:lvl w:ilvl="6">
      <w:start w:val="1"/>
      <w:numFmt w:val="none"/>
      <w:suff w:val="nothing"/>
      <w:lvlText w:val=""/>
      <w:lvlJc w:val="left"/>
      <w:pPr>
        <w:ind w:left="2835" w:hanging="708"/>
      </w:pPr>
    </w:lvl>
    <w:lvl w:ilvl="7">
      <w:start w:val="1"/>
      <w:numFmt w:val="none"/>
      <w:suff w:val="nothing"/>
      <w:lvlText w:val=""/>
      <w:lvlJc w:val="left"/>
      <w:pPr>
        <w:ind w:left="2835" w:hanging="708"/>
      </w:pPr>
    </w:lvl>
    <w:lvl w:ilvl="8">
      <w:start w:val="1"/>
      <w:numFmt w:val="none"/>
      <w:suff w:val="nothing"/>
      <w:lvlText w:val=""/>
      <w:lvlJc w:val="left"/>
      <w:pPr>
        <w:ind w:left="2835" w:hanging="708"/>
      </w:pPr>
    </w:lvl>
  </w:abstractNum>
  <w:abstractNum w:abstractNumId="29">
    <w:nsid w:val="6A063BA8"/>
    <w:multiLevelType w:val="hybridMultilevel"/>
    <w:tmpl w:val="A8C2BD4E"/>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30">
    <w:nsid w:val="6C7F00D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D0059A9"/>
    <w:multiLevelType w:val="hybridMultilevel"/>
    <w:tmpl w:val="FA682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70A12443"/>
    <w:multiLevelType w:val="hybridMultilevel"/>
    <w:tmpl w:val="9AAE8A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7513244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7D5274EE"/>
    <w:multiLevelType w:val="hybridMultilevel"/>
    <w:tmpl w:val="44A260EE"/>
    <w:lvl w:ilvl="0" w:tplc="21562434">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7E3F0DA5"/>
    <w:multiLevelType w:val="hybridMultilevel"/>
    <w:tmpl w:val="609EE860"/>
    <w:lvl w:ilvl="0" w:tplc="1409001B">
      <w:start w:val="1"/>
      <w:numFmt w:val="lowerRoman"/>
      <w:lvlText w:val="%1."/>
      <w:lvlJc w:val="right"/>
      <w:pPr>
        <w:ind w:left="780" w:hanging="360"/>
      </w:p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num w:numId="1">
    <w:abstractNumId w:val="9"/>
  </w:num>
  <w:num w:numId="2">
    <w:abstractNumId w:val="8"/>
  </w:num>
  <w:num w:numId="3">
    <w:abstractNumId w:val="28"/>
  </w:num>
  <w:num w:numId="4">
    <w:abstractNumId w:val="7"/>
  </w:num>
  <w:num w:numId="5">
    <w:abstractNumId w:val="3"/>
  </w:num>
  <w:num w:numId="6">
    <w:abstractNumId w:val="10"/>
  </w:num>
  <w:num w:numId="7">
    <w:abstractNumId w:val="16"/>
  </w:num>
  <w:num w:numId="8">
    <w:abstractNumId w:val="33"/>
  </w:num>
  <w:num w:numId="9">
    <w:abstractNumId w:val="6"/>
  </w:num>
  <w:num w:numId="10">
    <w:abstractNumId w:val="5"/>
  </w:num>
  <w:num w:numId="11">
    <w:abstractNumId w:val="4"/>
  </w:num>
  <w:num w:numId="12">
    <w:abstractNumId w:val="2"/>
  </w:num>
  <w:num w:numId="13">
    <w:abstractNumId w:val="1"/>
  </w:num>
  <w:num w:numId="14">
    <w:abstractNumId w:val="0"/>
  </w:num>
  <w:num w:numId="15">
    <w:abstractNumId w:val="13"/>
  </w:num>
  <w:num w:numId="16">
    <w:abstractNumId w:val="30"/>
  </w:num>
  <w:num w:numId="17">
    <w:abstractNumId w:val="35"/>
  </w:num>
  <w:num w:numId="18">
    <w:abstractNumId w:val="22"/>
  </w:num>
  <w:num w:numId="19">
    <w:abstractNumId w:val="15"/>
  </w:num>
  <w:num w:numId="20">
    <w:abstractNumId w:val="34"/>
  </w:num>
  <w:num w:numId="21">
    <w:abstractNumId w:val="11"/>
  </w:num>
  <w:num w:numId="22">
    <w:abstractNumId w:val="32"/>
  </w:num>
  <w:num w:numId="23">
    <w:abstractNumId w:val="26"/>
  </w:num>
  <w:num w:numId="24">
    <w:abstractNumId w:val="18"/>
  </w:num>
  <w:num w:numId="25">
    <w:abstractNumId w:val="14"/>
  </w:num>
  <w:num w:numId="26">
    <w:abstractNumId w:val="25"/>
  </w:num>
  <w:num w:numId="27">
    <w:abstractNumId w:val="29"/>
  </w:num>
  <w:num w:numId="28">
    <w:abstractNumId w:val="20"/>
  </w:num>
  <w:num w:numId="29">
    <w:abstractNumId w:val="27"/>
  </w:num>
  <w:num w:numId="30">
    <w:abstractNumId w:val="12"/>
  </w:num>
  <w:num w:numId="31">
    <w:abstractNumId w:val="23"/>
  </w:num>
  <w:num w:numId="32">
    <w:abstractNumId w:val="21"/>
  </w:num>
  <w:num w:numId="33">
    <w:abstractNumId w:val="24"/>
  </w:num>
  <w:num w:numId="34">
    <w:abstractNumId w:val="19"/>
  </w:num>
  <w:num w:numId="35">
    <w:abstractNumId w:val="17"/>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attachedTemplate r:id="rId1"/>
  <w:stylePaneFormatFilter w:val="1804"/>
  <w:defaultTabStop w:val="567"/>
  <w:drawingGridHorizontalSpacing w:val="120"/>
  <w:displayHorizontalDrawingGridEvery w:val="0"/>
  <w:displayVerticalDrawingGridEvery w:val="0"/>
  <w:noPunctuationKerning/>
  <w:characterSpacingControl w:val="doNotCompress"/>
  <w:hdrShapeDefaults>
    <o:shapedefaults v:ext="edit" spidmax="4098">
      <o:colormru v:ext="edit" colors="#fdfdfd"/>
    </o:shapedefaults>
    <o:shapelayout v:ext="edit">
      <o:idmap v:ext="edit" data="2"/>
    </o:shapelayout>
  </w:hdrShapeDefaults>
  <w:footnotePr>
    <w:footnote w:id="-1"/>
    <w:footnote w:id="0"/>
  </w:footnotePr>
  <w:endnotePr>
    <w:endnote w:id="-1"/>
    <w:endnote w:id="0"/>
  </w:endnotePr>
  <w:compat/>
  <w:docVars>
    <w:docVar w:name="Opus_AddLogos" w:val="True"/>
    <w:docVar w:name="Opus_DlgOnOpen" w:val="True"/>
    <w:docVar w:name="Opus_Fluent_RedisplayInputForm" w:val="False"/>
    <w:docVar w:name="Opus_Fluent_UpdateCovers" w:val="False"/>
    <w:docVar w:name="Opus_Formatting_auAddress" w:val="&lt;Formatting&gt;&lt;Text Bookmark=&quot;CompositeAddress&quot; Format=&quot;ΘOfficeName◊¶‡OfficeName◊ΘAddress1◊¶‡Address1◊ΘAddress2◊¶‡Address2◊ΘAddress3◊&quot;/&gt;&lt;Text Bookmark=&quot;Telephone&quot; Format=&quot;ΘTelephoneNumberOfficeDDI◊&quot;/&gt;&lt;Text Bookmark=&quot;Facsimile&quot; Format=&quot;ΘFaxNumberOfficeDDI◊&quot;/&gt;&lt;Text Bookmark=&quot;Company&quot; Format=&quot;ΘCompanyName◊&quot;/&gt;&lt;Text Bookmark=&quot;CompanyNo&quot; Format=&quot;◊&quot;/&gt;&lt;Logo Bookmark=&quot;Logo1&quot; Graphic=&quot;Logo_Opus_Default&quot;/&gt;&lt;Logo Bookmark=&quot;Logo_F1&quot; Graphic=&quot;Logo_Consult_Australia&quot;/&gt;&lt;Logo Bookmark=&quot;Logo_Fn&quot; Graphic=&quot;Logo_Consult_Australia&quot;/&gt;&lt;/Formatting&gt;"/>
    <w:docVar w:name="Opus_Formatting_auAddress_OpusRail" w:val="&lt;Formatting&gt;&lt;Text Bookmark=&quot;CompositeAddress&quot; Format=&quot;ΘOfficeName◊¶‡OfficeName◊ΘAddress1◊¶‡Address1◊ΘAddress2◊¶‡Address2◊ΘAddress3◊&quot;/&gt;&lt;Text Bookmark=&quot;Telephone&quot; Format=&quot;ΘTelephoneNumberOfficeDDI◊&quot;/&gt;&lt;Text Bookmark=&quot;Facsimile&quot; Format=&quot;ΘFaxNumberOfficeDDI◊&quot;/&gt;&lt;Text Bookmark=&quot;Company&quot; Format=&quot;ΘCompanyName◊&quot;/&gt;&lt;Text Bookmark=&quot;CompanyNo&quot; Format=&quot;◊&quot;/&gt;&lt;Logo Bookmark=&quot;Logo1&quot; Graphic=&quot;Logo_OpusRail&quot;/&gt;&lt;Logo Bookmark=&quot;Logo_F1&quot; Graphic=&quot;Logo_Consult_Australia&quot;/&gt;&lt;Logo Bookmark=&quot;Logo_Fn&quot; Graphic=&quot;Logo_Consult_Australia&quot;/&gt;&lt;/Formatting&gt;"/>
    <w:docVar w:name="Opus_Formatting_caAddress" w:val="&lt;Formatting&gt;&lt;Text Bookmark=&quot;CompositeAddress&quot; Format=&quot;ΘOfficeName◊¶‡OfficeName◊ΘAddress1◊¶‡Address1◊ΘAddress2◊¶‡Address2◊ΘAddress3◊&quot;/&gt;&lt;Text Bookmark=&quot;Telephone&quot; Format=&quot;ΘTelephoneNumberOfficeDDI◊&quot;/&gt;&lt;Text Bookmark=&quot;Facsimile&quot; Format=&quot;ΘFaxNumberOfficeDDI◊&quot;/&gt;&lt;Text Bookmark=&quot;Company&quot; Format=&quot;ΘCompanyName◊&quot;/&gt;&lt;Text Bookmark=&quot;CompanyNo&quot; Format=&quot;◊&quot;/&gt;&lt;Logo Bookmark=&quot;Logo1&quot; Graphic=&quot;Logo_Opus_Default&quot;/&gt;&lt;/Formatting&gt;"/>
    <w:docVar w:name="Opus_Formatting_caAddress_DaytonKnight" w:val="&lt;Formatting&gt;&lt;Text Bookmark=&quot;CompositeAddress&quot; Format=&quot;ΘOfficeName◊¶‡OfficeName◊ΘAddress1◊¶‡Address1◊ΘAddress2◊¶‡Address2◊ΘAddress3◊&quot;/&gt;&lt;Text Bookmark=&quot;Telephone&quot; Format=&quot;ΘTelephoneNumberOfficeDDI◊&quot;/&gt;&lt;Text Bookmark=&quot;Facsimile&quot; Format=&quot;ΘFaxNumberOfficeDDI◊&quot;/&gt;&lt;Text Bookmark=&quot;Company&quot; Format=&quot;ΘCompanyName◊&quot;/&gt;&lt;Text Bookmark=&quot;CompanyNo&quot; Format=&quot;◊&quot;/&gt;&lt;Logo Bookmark=&quot;Logo1&quot; Graphic=&quot;Logo_Opus_Colour&quot;/&gt;&lt;Logo Bookmark=&quot;Logo2&quot; Graphic=&quot;Logo_DaytonKnight&quot;/&gt;&lt;/Formatting&gt;"/>
    <w:docVar w:name="Opus_Formatting_nzAddress" w:val="&lt;Formatting&gt;&lt;Text Bookmark=&quot;CompositeAddress&quot; Format=&quot;ΘOfficeName◊¶‡OfficeName◊ΘAddress1◊¶‡Address1◊ΘAddress2◊¶‡Address2◊ΘAddress3◊&quot;/&gt;&lt;Text Bookmark=&quot;Telephone&quot; Format=&quot;ΘTelephoneNumberOfficeDDI◊&quot;/&gt;&lt;Text Bookmark=&quot;Facsimile&quot; Format=&quot;ΘFaxNumberOfficeDDI◊&quot;/&gt;&lt;Text Bookmark=&quot;Company&quot; Format=&quot;ΘCompanyName◊&quot;/&gt;&lt;Text Bookmark=&quot;CompanyNo&quot; Format=&quot;◊&quot;/&gt;&lt;Logo Bookmark=&quot;Logo1&quot; Graphic=&quot;Logo_Opus_Default&quot;/&gt;&lt;/Formatting&gt;"/>
    <w:docVar w:name="Opus_Formatting_nzAddress_Inroads" w:val="&lt;Formatting&gt;&lt;Text Bookmark=&quot;CompositeAddress&quot; Format=&quot;ΘOfficeName◊¶‡OfficeName◊ΘAddress1◊¶‡Address1◊ΘAddress2◊¶‡Address2◊ΘAddress3◊&quot;/&gt;&lt;Text Bookmark=&quot;Telephone&quot; Format=&quot;ΘTelephoneNumberOfficeDDI◊&quot;/&gt;&lt;Text Bookmark=&quot;Facsimile&quot; Format=&quot;ΘFaxNumberOfficeDDI◊&quot;/&gt;&lt;Text Bookmark=&quot;Company&quot; Format=&quot;ΘCompanyName◊&quot;/&gt;&lt;Text Bookmark=&quot;CompanyNo&quot; Format=&quot;◊&quot;/&gt;&lt;Logo Bookmark=&quot;Logo1&quot; Graphic=&quot;Logo_Inroads&quot;/&gt;&lt;/Formatting&gt;"/>
    <w:docVar w:name="Opus_Formatting_ukAddress" w:val="&lt;Formatting&gt;&lt;Text Bookmark=&quot;CompositeAddress&quot; Format=&quot;ΘOfficeName◊¶‡OfficeName◊ΘAddress1◊¶‡Address1◊ΘAddress2◊¶‡Address2◊ΘAddress3◊&quot;/&gt;&lt;Text Bookmark=&quot;Telephone&quot; Format=&quot;ΘTelephoneNumberOfficeDDI◊&quot;/&gt;&lt;Text Bookmark=&quot;Facsimile&quot; Format=&quot;ΘFaxNumberOfficeDDI◊&quot;/&gt;&lt;Text Bookmark=&quot;Company&quot; Format=&quot;ΘCompanyName◊&quot;/&gt;&lt;Text Bookmark=&quot;CompanyNo&quot; Format=&quot;◊&quot;/&gt;&lt;Logo Bookmark=&quot;Logo1&quot; Graphic=&quot;Logo_Opus_Default&quot;/&gt;&lt;/Formatting&gt;"/>
    <w:docVar w:name="Opus_Formatting_ukAddress_SSD" w:val="&lt;Formatting&gt;&lt;Text Bookmark=&quot;CompositeAddress&quot; Format=&quot;ΘOfficeName◊¶‡OfficeName◊ΘAddress1◊¶‡Address1◊ΘAddress2◊¶‡Address2◊ΘAddress3◊&quot;/&gt;&lt;Text Bookmark=&quot;Telephone&quot; Format=&quot;ΘTelephoneNumberOfficeDDI◊&quot;/&gt;&lt;Text Bookmark=&quot;Facsimile&quot; Format=&quot;ΘFaxNumberOfficeDDI◊&quot;/&gt;&lt;Text Bookmark=&quot;Company&quot; Format=&quot;ΘCompanyName◊&quot;/&gt;&lt;Text Bookmark=&quot;CompanyNo&quot; Format=&quot;◊&quot;/&gt;&lt;Logo Bookmark=&quot;Logo1&quot; Graphic=&quot;Logo_SSD&quot;/&gt;&lt;/Formatting&gt;"/>
    <w:docVar w:name="Opus_Formatting_ukAddress_TS" w:val="&lt;Formatting&gt;&lt;Text Bookmark=&quot;CompositeAddress&quot; Format=&quot;ΘOfficeName◊¶‡OfficeName◊ΘAddress1◊¶‡Address1◊ΘAddress2◊¶‡Address2◊ΘAddress3◊&quot;/&gt;&lt;Text Bookmark=&quot;Telephone&quot; Format=&quot;ΘTelephoneNumberOfficeDDI◊&quot;/&gt;&lt;Text Bookmark=&quot;Facsimile&quot; Format=&quot;ΘFaxNumberOfficeDDI◊&quot;/&gt;&lt;Text Bookmark=&quot;Company&quot; Format=&quot;ΘCompanyName◊&quot;/&gt;&lt;Text Bookmark=&quot;CompanyNo&quot; Format=&quot;◊&quot;/&gt;&lt;Logo Bookmark=&quot;Logo1&quot; Graphic=&quot;Logo_TowerSurveys&quot;/&gt;&lt;/Formatting&gt;"/>
    <w:docVar w:name="Opus_InsertAddress" w:val="2"/>
    <w:docVar w:name="Opus_LockDates" w:val="True"/>
    <w:docVar w:name="Opus_PageLayout" w:val="True"/>
    <w:docVar w:name="OPus_ProtectDocument" w:val="False"/>
    <w:docVar w:name="Opus_SmartStart" w:val="True"/>
    <w:docVar w:name="Opus_VersionNumber" w:val="v3.3.1"/>
    <w:docVar w:name="Style_Toolbar" w:val="Body Text,Heading 1,Heading 2,List Bullet,List Number,Normal"/>
  </w:docVars>
  <w:rsids>
    <w:rsidRoot w:val="00375029"/>
    <w:rsid w:val="00005304"/>
    <w:rsid w:val="00014043"/>
    <w:rsid w:val="00017CFB"/>
    <w:rsid w:val="00020781"/>
    <w:rsid w:val="00020C1A"/>
    <w:rsid w:val="00020FD0"/>
    <w:rsid w:val="000222EA"/>
    <w:rsid w:val="00022D21"/>
    <w:rsid w:val="00023061"/>
    <w:rsid w:val="00027E48"/>
    <w:rsid w:val="00037E65"/>
    <w:rsid w:val="00041C79"/>
    <w:rsid w:val="00043D0D"/>
    <w:rsid w:val="00054DF8"/>
    <w:rsid w:val="00057C99"/>
    <w:rsid w:val="00060CDC"/>
    <w:rsid w:val="00064164"/>
    <w:rsid w:val="0006752F"/>
    <w:rsid w:val="000705F8"/>
    <w:rsid w:val="000772C8"/>
    <w:rsid w:val="0008497E"/>
    <w:rsid w:val="00084CBF"/>
    <w:rsid w:val="00095B0D"/>
    <w:rsid w:val="00096E4C"/>
    <w:rsid w:val="000A14C7"/>
    <w:rsid w:val="000A37B7"/>
    <w:rsid w:val="000A49F3"/>
    <w:rsid w:val="000A5C22"/>
    <w:rsid w:val="000B0272"/>
    <w:rsid w:val="000B4353"/>
    <w:rsid w:val="000B4E24"/>
    <w:rsid w:val="000C416C"/>
    <w:rsid w:val="000C4842"/>
    <w:rsid w:val="000C48FE"/>
    <w:rsid w:val="000C5FE6"/>
    <w:rsid w:val="000C651D"/>
    <w:rsid w:val="000D3CAF"/>
    <w:rsid w:val="000D6E2A"/>
    <w:rsid w:val="000F0C54"/>
    <w:rsid w:val="000F0F5D"/>
    <w:rsid w:val="00100693"/>
    <w:rsid w:val="00103709"/>
    <w:rsid w:val="00104FC0"/>
    <w:rsid w:val="001059F3"/>
    <w:rsid w:val="00110AA3"/>
    <w:rsid w:val="001110DB"/>
    <w:rsid w:val="00114A00"/>
    <w:rsid w:val="00117312"/>
    <w:rsid w:val="001201AA"/>
    <w:rsid w:val="00130633"/>
    <w:rsid w:val="001335F5"/>
    <w:rsid w:val="0013454A"/>
    <w:rsid w:val="001404F1"/>
    <w:rsid w:val="0014165C"/>
    <w:rsid w:val="00142872"/>
    <w:rsid w:val="00145CB4"/>
    <w:rsid w:val="00151E9C"/>
    <w:rsid w:val="00152950"/>
    <w:rsid w:val="001558A6"/>
    <w:rsid w:val="00163349"/>
    <w:rsid w:val="0016344D"/>
    <w:rsid w:val="001738E3"/>
    <w:rsid w:val="00180ACE"/>
    <w:rsid w:val="00180CA1"/>
    <w:rsid w:val="00180EE4"/>
    <w:rsid w:val="00182396"/>
    <w:rsid w:val="00191004"/>
    <w:rsid w:val="0019196D"/>
    <w:rsid w:val="00194438"/>
    <w:rsid w:val="00196B52"/>
    <w:rsid w:val="001A0235"/>
    <w:rsid w:val="001A2CC3"/>
    <w:rsid w:val="001A48C4"/>
    <w:rsid w:val="001B207C"/>
    <w:rsid w:val="001C09CE"/>
    <w:rsid w:val="001C5269"/>
    <w:rsid w:val="001C5B94"/>
    <w:rsid w:val="001C654E"/>
    <w:rsid w:val="001C7949"/>
    <w:rsid w:val="001D29E5"/>
    <w:rsid w:val="001D4E62"/>
    <w:rsid w:val="001E03C9"/>
    <w:rsid w:val="001E0B27"/>
    <w:rsid w:val="001E296A"/>
    <w:rsid w:val="001E4DCF"/>
    <w:rsid w:val="001F0202"/>
    <w:rsid w:val="001F3E94"/>
    <w:rsid w:val="001F3F99"/>
    <w:rsid w:val="001F63AE"/>
    <w:rsid w:val="00203F4C"/>
    <w:rsid w:val="00212945"/>
    <w:rsid w:val="00215767"/>
    <w:rsid w:val="002202AE"/>
    <w:rsid w:val="002268E0"/>
    <w:rsid w:val="002412A5"/>
    <w:rsid w:val="00251799"/>
    <w:rsid w:val="00252106"/>
    <w:rsid w:val="00255212"/>
    <w:rsid w:val="002569E5"/>
    <w:rsid w:val="00263A35"/>
    <w:rsid w:val="00270BEB"/>
    <w:rsid w:val="00271512"/>
    <w:rsid w:val="002718D2"/>
    <w:rsid w:val="0027240D"/>
    <w:rsid w:val="00277BB0"/>
    <w:rsid w:val="0028492C"/>
    <w:rsid w:val="0029494E"/>
    <w:rsid w:val="002A3B32"/>
    <w:rsid w:val="002A59E7"/>
    <w:rsid w:val="002A75BB"/>
    <w:rsid w:val="002B5162"/>
    <w:rsid w:val="002B5872"/>
    <w:rsid w:val="002B5D4D"/>
    <w:rsid w:val="002B76C1"/>
    <w:rsid w:val="002B7A07"/>
    <w:rsid w:val="002C657F"/>
    <w:rsid w:val="002D0213"/>
    <w:rsid w:val="002D48D6"/>
    <w:rsid w:val="002D7B1F"/>
    <w:rsid w:val="002E5B13"/>
    <w:rsid w:val="002E7EFB"/>
    <w:rsid w:val="002F5A34"/>
    <w:rsid w:val="002F62BB"/>
    <w:rsid w:val="003002DA"/>
    <w:rsid w:val="00302013"/>
    <w:rsid w:val="00313C9C"/>
    <w:rsid w:val="003202E9"/>
    <w:rsid w:val="00324002"/>
    <w:rsid w:val="003275A1"/>
    <w:rsid w:val="00333365"/>
    <w:rsid w:val="0035534B"/>
    <w:rsid w:val="00360AA9"/>
    <w:rsid w:val="0036256B"/>
    <w:rsid w:val="0036383C"/>
    <w:rsid w:val="00366401"/>
    <w:rsid w:val="00375029"/>
    <w:rsid w:val="0039179D"/>
    <w:rsid w:val="003A2273"/>
    <w:rsid w:val="003A4403"/>
    <w:rsid w:val="003A4470"/>
    <w:rsid w:val="003B09BF"/>
    <w:rsid w:val="003B39DE"/>
    <w:rsid w:val="003B60F5"/>
    <w:rsid w:val="003B62A8"/>
    <w:rsid w:val="003B640E"/>
    <w:rsid w:val="003B7C6E"/>
    <w:rsid w:val="003C59C1"/>
    <w:rsid w:val="003D1FC9"/>
    <w:rsid w:val="003D2DE7"/>
    <w:rsid w:val="003D51EE"/>
    <w:rsid w:val="003D54D0"/>
    <w:rsid w:val="003F1E03"/>
    <w:rsid w:val="003F551A"/>
    <w:rsid w:val="004015BE"/>
    <w:rsid w:val="00405965"/>
    <w:rsid w:val="00413657"/>
    <w:rsid w:val="00414B27"/>
    <w:rsid w:val="00422A4A"/>
    <w:rsid w:val="00422E50"/>
    <w:rsid w:val="00424BD1"/>
    <w:rsid w:val="0042643D"/>
    <w:rsid w:val="00432A7C"/>
    <w:rsid w:val="00437ADB"/>
    <w:rsid w:val="004407F2"/>
    <w:rsid w:val="00444020"/>
    <w:rsid w:val="004461DD"/>
    <w:rsid w:val="00451414"/>
    <w:rsid w:val="004517F4"/>
    <w:rsid w:val="00451D75"/>
    <w:rsid w:val="004552A4"/>
    <w:rsid w:val="00455AFA"/>
    <w:rsid w:val="00455FFD"/>
    <w:rsid w:val="00456308"/>
    <w:rsid w:val="00460EA9"/>
    <w:rsid w:val="00461C9A"/>
    <w:rsid w:val="00465A5F"/>
    <w:rsid w:val="004678C9"/>
    <w:rsid w:val="00467D86"/>
    <w:rsid w:val="00481027"/>
    <w:rsid w:val="00482FBF"/>
    <w:rsid w:val="00483513"/>
    <w:rsid w:val="00487ACE"/>
    <w:rsid w:val="004922D0"/>
    <w:rsid w:val="00492477"/>
    <w:rsid w:val="0049261D"/>
    <w:rsid w:val="004A4369"/>
    <w:rsid w:val="004A6131"/>
    <w:rsid w:val="004B4325"/>
    <w:rsid w:val="004D4DBD"/>
    <w:rsid w:val="004D6DF9"/>
    <w:rsid w:val="004D7FF1"/>
    <w:rsid w:val="004E4E86"/>
    <w:rsid w:val="004E6F6E"/>
    <w:rsid w:val="004F02C8"/>
    <w:rsid w:val="004F0404"/>
    <w:rsid w:val="004F3463"/>
    <w:rsid w:val="004F4CC1"/>
    <w:rsid w:val="004F51A9"/>
    <w:rsid w:val="004F5C8A"/>
    <w:rsid w:val="00507D74"/>
    <w:rsid w:val="00536229"/>
    <w:rsid w:val="00536FE6"/>
    <w:rsid w:val="00537536"/>
    <w:rsid w:val="0054163A"/>
    <w:rsid w:val="00543547"/>
    <w:rsid w:val="00552A38"/>
    <w:rsid w:val="00552E7A"/>
    <w:rsid w:val="005560D9"/>
    <w:rsid w:val="00567726"/>
    <w:rsid w:val="005678EA"/>
    <w:rsid w:val="005705D4"/>
    <w:rsid w:val="0057111C"/>
    <w:rsid w:val="005778A5"/>
    <w:rsid w:val="00577B52"/>
    <w:rsid w:val="00580D86"/>
    <w:rsid w:val="00584C6F"/>
    <w:rsid w:val="0059032B"/>
    <w:rsid w:val="0059230D"/>
    <w:rsid w:val="005926D5"/>
    <w:rsid w:val="00593452"/>
    <w:rsid w:val="005A0103"/>
    <w:rsid w:val="005A125F"/>
    <w:rsid w:val="005A1F57"/>
    <w:rsid w:val="005A6A0C"/>
    <w:rsid w:val="005B6826"/>
    <w:rsid w:val="005B709C"/>
    <w:rsid w:val="005B7637"/>
    <w:rsid w:val="005B76FE"/>
    <w:rsid w:val="005C3564"/>
    <w:rsid w:val="005C6939"/>
    <w:rsid w:val="005C7456"/>
    <w:rsid w:val="005E12AA"/>
    <w:rsid w:val="005E1972"/>
    <w:rsid w:val="005E2C7D"/>
    <w:rsid w:val="005E32FC"/>
    <w:rsid w:val="005E5E40"/>
    <w:rsid w:val="005F65ED"/>
    <w:rsid w:val="005F6A94"/>
    <w:rsid w:val="005F7390"/>
    <w:rsid w:val="006007E6"/>
    <w:rsid w:val="00604DDC"/>
    <w:rsid w:val="00606237"/>
    <w:rsid w:val="00611783"/>
    <w:rsid w:val="0061543A"/>
    <w:rsid w:val="00617487"/>
    <w:rsid w:val="00625698"/>
    <w:rsid w:val="006259CB"/>
    <w:rsid w:val="00625CA2"/>
    <w:rsid w:val="00625F44"/>
    <w:rsid w:val="006264F8"/>
    <w:rsid w:val="00627D98"/>
    <w:rsid w:val="006313E7"/>
    <w:rsid w:val="0063469B"/>
    <w:rsid w:val="0064079E"/>
    <w:rsid w:val="0064143F"/>
    <w:rsid w:val="0064269C"/>
    <w:rsid w:val="00651E27"/>
    <w:rsid w:val="006523DC"/>
    <w:rsid w:val="00660CA3"/>
    <w:rsid w:val="00665172"/>
    <w:rsid w:val="00672EDE"/>
    <w:rsid w:val="006731DF"/>
    <w:rsid w:val="00673AB9"/>
    <w:rsid w:val="00682AC3"/>
    <w:rsid w:val="006901F3"/>
    <w:rsid w:val="00690443"/>
    <w:rsid w:val="00693A88"/>
    <w:rsid w:val="006B42BA"/>
    <w:rsid w:val="006B449F"/>
    <w:rsid w:val="006C2B1D"/>
    <w:rsid w:val="006C4C7A"/>
    <w:rsid w:val="006D12ED"/>
    <w:rsid w:val="006D3835"/>
    <w:rsid w:val="006D614A"/>
    <w:rsid w:val="006E65D6"/>
    <w:rsid w:val="006E68DC"/>
    <w:rsid w:val="006F2723"/>
    <w:rsid w:val="006F276B"/>
    <w:rsid w:val="006F4A1E"/>
    <w:rsid w:val="006F4BCE"/>
    <w:rsid w:val="00711362"/>
    <w:rsid w:val="007116F1"/>
    <w:rsid w:val="007123F3"/>
    <w:rsid w:val="00712962"/>
    <w:rsid w:val="007244C9"/>
    <w:rsid w:val="00750080"/>
    <w:rsid w:val="00771A8D"/>
    <w:rsid w:val="007823EE"/>
    <w:rsid w:val="00783356"/>
    <w:rsid w:val="007846E4"/>
    <w:rsid w:val="00790796"/>
    <w:rsid w:val="00797209"/>
    <w:rsid w:val="00797621"/>
    <w:rsid w:val="007A5713"/>
    <w:rsid w:val="007B33F9"/>
    <w:rsid w:val="007B7110"/>
    <w:rsid w:val="007C3D7D"/>
    <w:rsid w:val="007C7C54"/>
    <w:rsid w:val="007D099B"/>
    <w:rsid w:val="007D0F3D"/>
    <w:rsid w:val="007D7D4E"/>
    <w:rsid w:val="007E04C3"/>
    <w:rsid w:val="007E2B2D"/>
    <w:rsid w:val="007F3031"/>
    <w:rsid w:val="007F4920"/>
    <w:rsid w:val="007F4A44"/>
    <w:rsid w:val="007F4A4E"/>
    <w:rsid w:val="0080263F"/>
    <w:rsid w:val="008035FD"/>
    <w:rsid w:val="00810E4D"/>
    <w:rsid w:val="00817B6B"/>
    <w:rsid w:val="0082245A"/>
    <w:rsid w:val="00824687"/>
    <w:rsid w:val="00826FD4"/>
    <w:rsid w:val="00832DE7"/>
    <w:rsid w:val="00834B05"/>
    <w:rsid w:val="00836EFC"/>
    <w:rsid w:val="00837E6D"/>
    <w:rsid w:val="00844E69"/>
    <w:rsid w:val="00850EC7"/>
    <w:rsid w:val="00855DCC"/>
    <w:rsid w:val="00870535"/>
    <w:rsid w:val="00872BAE"/>
    <w:rsid w:val="00874E78"/>
    <w:rsid w:val="00875852"/>
    <w:rsid w:val="00881F97"/>
    <w:rsid w:val="0088612A"/>
    <w:rsid w:val="0088615E"/>
    <w:rsid w:val="0088693D"/>
    <w:rsid w:val="00892E8E"/>
    <w:rsid w:val="008937BB"/>
    <w:rsid w:val="008944FF"/>
    <w:rsid w:val="008A27FE"/>
    <w:rsid w:val="008A3195"/>
    <w:rsid w:val="008B0161"/>
    <w:rsid w:val="008B286C"/>
    <w:rsid w:val="008B3CC8"/>
    <w:rsid w:val="008B67FB"/>
    <w:rsid w:val="008B69C2"/>
    <w:rsid w:val="008C40B5"/>
    <w:rsid w:val="008D582E"/>
    <w:rsid w:val="008E241C"/>
    <w:rsid w:val="008E5738"/>
    <w:rsid w:val="008E7A09"/>
    <w:rsid w:val="008F2BC1"/>
    <w:rsid w:val="008F4C93"/>
    <w:rsid w:val="00902151"/>
    <w:rsid w:val="0091075A"/>
    <w:rsid w:val="00920C1C"/>
    <w:rsid w:val="00920F73"/>
    <w:rsid w:val="00925A53"/>
    <w:rsid w:val="00931C7F"/>
    <w:rsid w:val="0093386A"/>
    <w:rsid w:val="0094114C"/>
    <w:rsid w:val="00942A7D"/>
    <w:rsid w:val="009445DB"/>
    <w:rsid w:val="0095157A"/>
    <w:rsid w:val="00974527"/>
    <w:rsid w:val="00985215"/>
    <w:rsid w:val="009867D1"/>
    <w:rsid w:val="00997A26"/>
    <w:rsid w:val="009A48E9"/>
    <w:rsid w:val="009A5DCA"/>
    <w:rsid w:val="009B3CBC"/>
    <w:rsid w:val="009B46D3"/>
    <w:rsid w:val="009B7A21"/>
    <w:rsid w:val="009C0498"/>
    <w:rsid w:val="009C174B"/>
    <w:rsid w:val="009C38DB"/>
    <w:rsid w:val="009C6F72"/>
    <w:rsid w:val="009D4F51"/>
    <w:rsid w:val="009D501A"/>
    <w:rsid w:val="009E025C"/>
    <w:rsid w:val="009E3CC2"/>
    <w:rsid w:val="009F5764"/>
    <w:rsid w:val="009F5CAA"/>
    <w:rsid w:val="00A1141E"/>
    <w:rsid w:val="00A15AF0"/>
    <w:rsid w:val="00A2076A"/>
    <w:rsid w:val="00A20E7C"/>
    <w:rsid w:val="00A33F9A"/>
    <w:rsid w:val="00A35E98"/>
    <w:rsid w:val="00A362A0"/>
    <w:rsid w:val="00A443AC"/>
    <w:rsid w:val="00A50FD4"/>
    <w:rsid w:val="00A57812"/>
    <w:rsid w:val="00A600AF"/>
    <w:rsid w:val="00A6121A"/>
    <w:rsid w:val="00A636D0"/>
    <w:rsid w:val="00A66962"/>
    <w:rsid w:val="00A736B8"/>
    <w:rsid w:val="00A750F6"/>
    <w:rsid w:val="00AA24A2"/>
    <w:rsid w:val="00AA34C6"/>
    <w:rsid w:val="00AB094E"/>
    <w:rsid w:val="00AB22DF"/>
    <w:rsid w:val="00AB4D36"/>
    <w:rsid w:val="00AB7566"/>
    <w:rsid w:val="00AC0144"/>
    <w:rsid w:val="00AC124C"/>
    <w:rsid w:val="00AC46D6"/>
    <w:rsid w:val="00AC514D"/>
    <w:rsid w:val="00AC7DA8"/>
    <w:rsid w:val="00AD2171"/>
    <w:rsid w:val="00AD30BC"/>
    <w:rsid w:val="00AD56AC"/>
    <w:rsid w:val="00AD714A"/>
    <w:rsid w:val="00AE034E"/>
    <w:rsid w:val="00AE3D57"/>
    <w:rsid w:val="00AE4012"/>
    <w:rsid w:val="00AE488E"/>
    <w:rsid w:val="00AE7160"/>
    <w:rsid w:val="00AF02B0"/>
    <w:rsid w:val="00AF3134"/>
    <w:rsid w:val="00AF33A5"/>
    <w:rsid w:val="00B05551"/>
    <w:rsid w:val="00B06DBA"/>
    <w:rsid w:val="00B07CA5"/>
    <w:rsid w:val="00B12673"/>
    <w:rsid w:val="00B14A1E"/>
    <w:rsid w:val="00B16A64"/>
    <w:rsid w:val="00B20681"/>
    <w:rsid w:val="00B216C3"/>
    <w:rsid w:val="00B23590"/>
    <w:rsid w:val="00B270F8"/>
    <w:rsid w:val="00B406A8"/>
    <w:rsid w:val="00B40B4F"/>
    <w:rsid w:val="00B45E94"/>
    <w:rsid w:val="00B46206"/>
    <w:rsid w:val="00B47246"/>
    <w:rsid w:val="00B55D52"/>
    <w:rsid w:val="00B614B7"/>
    <w:rsid w:val="00B7006E"/>
    <w:rsid w:val="00B71DC6"/>
    <w:rsid w:val="00B7209E"/>
    <w:rsid w:val="00B7332A"/>
    <w:rsid w:val="00B74F28"/>
    <w:rsid w:val="00B76792"/>
    <w:rsid w:val="00B81788"/>
    <w:rsid w:val="00B83A43"/>
    <w:rsid w:val="00B87CFB"/>
    <w:rsid w:val="00BA36AF"/>
    <w:rsid w:val="00BA398B"/>
    <w:rsid w:val="00BA3A72"/>
    <w:rsid w:val="00BA4F0B"/>
    <w:rsid w:val="00BA6A33"/>
    <w:rsid w:val="00BB241D"/>
    <w:rsid w:val="00BC27C3"/>
    <w:rsid w:val="00BC77FE"/>
    <w:rsid w:val="00BD0763"/>
    <w:rsid w:val="00BE1813"/>
    <w:rsid w:val="00BF5797"/>
    <w:rsid w:val="00BF5CD9"/>
    <w:rsid w:val="00BF7FEB"/>
    <w:rsid w:val="00C01548"/>
    <w:rsid w:val="00C033CE"/>
    <w:rsid w:val="00C04A16"/>
    <w:rsid w:val="00C10EF6"/>
    <w:rsid w:val="00C24276"/>
    <w:rsid w:val="00C260E6"/>
    <w:rsid w:val="00C30AEA"/>
    <w:rsid w:val="00C3305F"/>
    <w:rsid w:val="00C3665B"/>
    <w:rsid w:val="00C425C6"/>
    <w:rsid w:val="00C456CE"/>
    <w:rsid w:val="00C7010F"/>
    <w:rsid w:val="00C711CE"/>
    <w:rsid w:val="00C72420"/>
    <w:rsid w:val="00C7332B"/>
    <w:rsid w:val="00C765FF"/>
    <w:rsid w:val="00C81482"/>
    <w:rsid w:val="00C83DD6"/>
    <w:rsid w:val="00C9010A"/>
    <w:rsid w:val="00CA12D6"/>
    <w:rsid w:val="00CA3752"/>
    <w:rsid w:val="00CA51B4"/>
    <w:rsid w:val="00CA772A"/>
    <w:rsid w:val="00CA7DCB"/>
    <w:rsid w:val="00CC2661"/>
    <w:rsid w:val="00CC454C"/>
    <w:rsid w:val="00CD1A1F"/>
    <w:rsid w:val="00CD6D91"/>
    <w:rsid w:val="00CE754A"/>
    <w:rsid w:val="00CF29C4"/>
    <w:rsid w:val="00CF6833"/>
    <w:rsid w:val="00CF6C6C"/>
    <w:rsid w:val="00CF7F80"/>
    <w:rsid w:val="00D105AB"/>
    <w:rsid w:val="00D15F07"/>
    <w:rsid w:val="00D257F0"/>
    <w:rsid w:val="00D36DEE"/>
    <w:rsid w:val="00D43CE6"/>
    <w:rsid w:val="00D45415"/>
    <w:rsid w:val="00D45CDD"/>
    <w:rsid w:val="00D46850"/>
    <w:rsid w:val="00D50E76"/>
    <w:rsid w:val="00D63EB6"/>
    <w:rsid w:val="00D67CA8"/>
    <w:rsid w:val="00D73F53"/>
    <w:rsid w:val="00D7414F"/>
    <w:rsid w:val="00D74A70"/>
    <w:rsid w:val="00D76BF5"/>
    <w:rsid w:val="00D84364"/>
    <w:rsid w:val="00D85AE4"/>
    <w:rsid w:val="00D8676B"/>
    <w:rsid w:val="00D95907"/>
    <w:rsid w:val="00D9682A"/>
    <w:rsid w:val="00DB0B02"/>
    <w:rsid w:val="00DB0B05"/>
    <w:rsid w:val="00DB2597"/>
    <w:rsid w:val="00DB3C7E"/>
    <w:rsid w:val="00DC0880"/>
    <w:rsid w:val="00DD1F79"/>
    <w:rsid w:val="00DD5A11"/>
    <w:rsid w:val="00DD740A"/>
    <w:rsid w:val="00DE14F9"/>
    <w:rsid w:val="00DF0C8F"/>
    <w:rsid w:val="00DF5F11"/>
    <w:rsid w:val="00E03F7C"/>
    <w:rsid w:val="00E145FF"/>
    <w:rsid w:val="00E16898"/>
    <w:rsid w:val="00E23E10"/>
    <w:rsid w:val="00E23F38"/>
    <w:rsid w:val="00E3111D"/>
    <w:rsid w:val="00E36059"/>
    <w:rsid w:val="00E40C3B"/>
    <w:rsid w:val="00E5608B"/>
    <w:rsid w:val="00E60244"/>
    <w:rsid w:val="00E62AD6"/>
    <w:rsid w:val="00E67202"/>
    <w:rsid w:val="00E76295"/>
    <w:rsid w:val="00E80DD2"/>
    <w:rsid w:val="00E810B9"/>
    <w:rsid w:val="00E825F5"/>
    <w:rsid w:val="00E85359"/>
    <w:rsid w:val="00E86E5E"/>
    <w:rsid w:val="00E92A76"/>
    <w:rsid w:val="00E96431"/>
    <w:rsid w:val="00EA386C"/>
    <w:rsid w:val="00EB1FF1"/>
    <w:rsid w:val="00EB34F3"/>
    <w:rsid w:val="00EC0DC5"/>
    <w:rsid w:val="00ED6CE2"/>
    <w:rsid w:val="00EE0F2D"/>
    <w:rsid w:val="00EE2184"/>
    <w:rsid w:val="00EE74C4"/>
    <w:rsid w:val="00EF5634"/>
    <w:rsid w:val="00F043AB"/>
    <w:rsid w:val="00F069F5"/>
    <w:rsid w:val="00F06E53"/>
    <w:rsid w:val="00F101FC"/>
    <w:rsid w:val="00F11E1F"/>
    <w:rsid w:val="00F208B5"/>
    <w:rsid w:val="00F264A4"/>
    <w:rsid w:val="00F326E8"/>
    <w:rsid w:val="00F3410F"/>
    <w:rsid w:val="00F6077A"/>
    <w:rsid w:val="00F62085"/>
    <w:rsid w:val="00F63FE2"/>
    <w:rsid w:val="00F66432"/>
    <w:rsid w:val="00F6720A"/>
    <w:rsid w:val="00F703D7"/>
    <w:rsid w:val="00F709C2"/>
    <w:rsid w:val="00F7177C"/>
    <w:rsid w:val="00F749DA"/>
    <w:rsid w:val="00F850CD"/>
    <w:rsid w:val="00F865E2"/>
    <w:rsid w:val="00F87126"/>
    <w:rsid w:val="00F90E27"/>
    <w:rsid w:val="00FA1626"/>
    <w:rsid w:val="00FA3D45"/>
    <w:rsid w:val="00FA672A"/>
    <w:rsid w:val="00FA7475"/>
    <w:rsid w:val="00FC4B0E"/>
    <w:rsid w:val="00FD2A85"/>
    <w:rsid w:val="00FD3F55"/>
    <w:rsid w:val="00FD40D7"/>
    <w:rsid w:val="00FF1CC3"/>
    <w:rsid w:val="00FF54ED"/>
    <w:rsid w:val="00FF616B"/>
    <w:rsid w:val="00FF6B99"/>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fdfdfd"/>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797"/>
    <w:pPr>
      <w:jc w:val="both"/>
    </w:pPr>
    <w:rPr>
      <w:rFonts w:ascii="Arial" w:hAnsi="Arial" w:cs="Arial"/>
      <w:sz w:val="24"/>
      <w:lang w:eastAsia="en-US"/>
    </w:rPr>
  </w:style>
  <w:style w:type="paragraph" w:styleId="Heading1">
    <w:name w:val="heading 1"/>
    <w:basedOn w:val="Normal"/>
    <w:next w:val="Normal"/>
    <w:qFormat/>
    <w:rsid w:val="00130633"/>
    <w:pPr>
      <w:keepNext/>
      <w:numPr>
        <w:numId w:val="25"/>
      </w:numPr>
      <w:spacing w:after="280"/>
      <w:jc w:val="left"/>
      <w:outlineLvl w:val="0"/>
    </w:pPr>
    <w:rPr>
      <w:b/>
      <w:kern w:val="28"/>
      <w:sz w:val="28"/>
    </w:rPr>
  </w:style>
  <w:style w:type="paragraph" w:styleId="Heading2">
    <w:name w:val="heading 2"/>
    <w:basedOn w:val="Normal"/>
    <w:next w:val="Normal"/>
    <w:qFormat/>
    <w:rsid w:val="00117312"/>
    <w:pPr>
      <w:keepNext/>
      <w:numPr>
        <w:ilvl w:val="1"/>
        <w:numId w:val="25"/>
      </w:numPr>
      <w:spacing w:after="240"/>
      <w:outlineLvl w:val="1"/>
    </w:pPr>
    <w:rPr>
      <w:b/>
    </w:rPr>
  </w:style>
  <w:style w:type="paragraph" w:styleId="Heading3">
    <w:name w:val="heading 3"/>
    <w:basedOn w:val="Normal"/>
    <w:next w:val="Normal"/>
    <w:semiHidden/>
    <w:qFormat/>
    <w:rsid w:val="00BF5797"/>
    <w:pPr>
      <w:keepNext/>
      <w:numPr>
        <w:ilvl w:val="2"/>
        <w:numId w:val="25"/>
      </w:numPr>
      <w:spacing w:after="240"/>
      <w:outlineLvl w:val="2"/>
    </w:pPr>
    <w:rPr>
      <w:b/>
    </w:rPr>
  </w:style>
  <w:style w:type="paragraph" w:styleId="Heading4">
    <w:name w:val="heading 4"/>
    <w:basedOn w:val="Normal"/>
    <w:next w:val="Normal"/>
    <w:semiHidden/>
    <w:qFormat/>
    <w:rsid w:val="00BF5797"/>
    <w:pPr>
      <w:keepNext/>
      <w:numPr>
        <w:ilvl w:val="3"/>
        <w:numId w:val="25"/>
      </w:numPr>
      <w:spacing w:before="240" w:after="60"/>
      <w:outlineLvl w:val="3"/>
    </w:pPr>
    <w:rPr>
      <w:b/>
    </w:rPr>
  </w:style>
  <w:style w:type="paragraph" w:styleId="Heading5">
    <w:name w:val="heading 5"/>
    <w:basedOn w:val="Normal"/>
    <w:next w:val="Normal"/>
    <w:semiHidden/>
    <w:qFormat/>
    <w:rsid w:val="00BF5797"/>
    <w:pPr>
      <w:numPr>
        <w:ilvl w:val="4"/>
        <w:numId w:val="25"/>
      </w:numPr>
      <w:spacing w:after="240"/>
      <w:outlineLvl w:val="4"/>
    </w:pPr>
    <w:rPr>
      <w:b/>
    </w:rPr>
  </w:style>
  <w:style w:type="paragraph" w:styleId="Heading6">
    <w:name w:val="heading 6"/>
    <w:basedOn w:val="Normal"/>
    <w:next w:val="Normal"/>
    <w:semiHidden/>
    <w:qFormat/>
    <w:rsid w:val="00BF5797"/>
    <w:pPr>
      <w:numPr>
        <w:ilvl w:val="5"/>
        <w:numId w:val="25"/>
      </w:numPr>
      <w:spacing w:after="240"/>
      <w:outlineLvl w:val="5"/>
    </w:pPr>
    <w:rPr>
      <w:b/>
    </w:rPr>
  </w:style>
  <w:style w:type="paragraph" w:styleId="Heading7">
    <w:name w:val="heading 7"/>
    <w:basedOn w:val="Normal"/>
    <w:next w:val="Normal"/>
    <w:semiHidden/>
    <w:qFormat/>
    <w:rsid w:val="00BF5797"/>
    <w:pPr>
      <w:numPr>
        <w:ilvl w:val="6"/>
        <w:numId w:val="25"/>
      </w:numPr>
      <w:spacing w:after="240"/>
      <w:outlineLvl w:val="6"/>
    </w:pPr>
    <w:rPr>
      <w:b/>
    </w:rPr>
  </w:style>
  <w:style w:type="paragraph" w:styleId="Heading8">
    <w:name w:val="heading 8"/>
    <w:basedOn w:val="Normal"/>
    <w:next w:val="Normal"/>
    <w:semiHidden/>
    <w:qFormat/>
    <w:rsid w:val="00BF5797"/>
    <w:pPr>
      <w:numPr>
        <w:ilvl w:val="7"/>
        <w:numId w:val="25"/>
      </w:numPr>
      <w:spacing w:after="240"/>
      <w:outlineLvl w:val="7"/>
    </w:pPr>
    <w:rPr>
      <w:b/>
    </w:rPr>
  </w:style>
  <w:style w:type="paragraph" w:styleId="Heading9">
    <w:name w:val="heading 9"/>
    <w:basedOn w:val="Normal"/>
    <w:next w:val="Normal"/>
    <w:semiHidden/>
    <w:qFormat/>
    <w:rsid w:val="00BF5797"/>
    <w:pPr>
      <w:numPr>
        <w:ilvl w:val="8"/>
        <w:numId w:val="25"/>
      </w:numPr>
      <w:spacing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469B"/>
    <w:pPr>
      <w:spacing w:after="240"/>
    </w:pPr>
  </w:style>
  <w:style w:type="paragraph" w:styleId="Header">
    <w:name w:val="header"/>
    <w:basedOn w:val="Normal"/>
    <w:semiHidden/>
    <w:rsid w:val="00BF5797"/>
    <w:pPr>
      <w:tabs>
        <w:tab w:val="center" w:pos="4320"/>
        <w:tab w:val="right" w:pos="8640"/>
      </w:tabs>
    </w:pPr>
  </w:style>
  <w:style w:type="paragraph" w:styleId="Footer">
    <w:name w:val="footer"/>
    <w:basedOn w:val="Normal"/>
    <w:semiHidden/>
    <w:rsid w:val="00BF5797"/>
    <w:pPr>
      <w:tabs>
        <w:tab w:val="center" w:pos="4320"/>
        <w:tab w:val="right" w:pos="8640"/>
      </w:tabs>
    </w:pPr>
  </w:style>
  <w:style w:type="paragraph" w:styleId="Caption">
    <w:name w:val="caption"/>
    <w:basedOn w:val="Normal"/>
    <w:next w:val="Normal"/>
    <w:semiHidden/>
    <w:qFormat/>
    <w:rsid w:val="0013454A"/>
    <w:rPr>
      <w:b/>
      <w:bCs/>
      <w:sz w:val="20"/>
    </w:rPr>
  </w:style>
  <w:style w:type="paragraph" w:styleId="ListBullet">
    <w:name w:val="List Bullet"/>
    <w:basedOn w:val="Normal"/>
    <w:autoRedefine/>
    <w:rsid w:val="00BF5797"/>
    <w:pPr>
      <w:numPr>
        <w:numId w:val="1"/>
      </w:numPr>
      <w:tabs>
        <w:tab w:val="left" w:pos="397"/>
      </w:tabs>
    </w:pPr>
  </w:style>
  <w:style w:type="paragraph" w:styleId="ListNumber">
    <w:name w:val="List Number"/>
    <w:basedOn w:val="Normal"/>
    <w:rsid w:val="00BF5797"/>
    <w:pPr>
      <w:numPr>
        <w:numId w:val="2"/>
      </w:numPr>
      <w:tabs>
        <w:tab w:val="clear" w:pos="709"/>
        <w:tab w:val="left" w:pos="397"/>
      </w:tabs>
      <w:spacing w:after="240"/>
    </w:pPr>
  </w:style>
  <w:style w:type="paragraph" w:customStyle="1" w:styleId="Normal2">
    <w:name w:val="Normal 2"/>
    <w:basedOn w:val="Normal"/>
    <w:semiHidden/>
    <w:rsid w:val="00BF5797"/>
    <w:pPr>
      <w:ind w:left="709"/>
    </w:pPr>
  </w:style>
  <w:style w:type="paragraph" w:styleId="BodyText2">
    <w:name w:val="Body Text 2"/>
    <w:basedOn w:val="Normal"/>
    <w:link w:val="BodyText2Char"/>
    <w:rsid w:val="00BF5797"/>
    <w:pPr>
      <w:spacing w:after="240"/>
      <w:ind w:left="709"/>
    </w:pPr>
  </w:style>
  <w:style w:type="paragraph" w:styleId="ListBullet2">
    <w:name w:val="List Bullet 2"/>
    <w:basedOn w:val="Normal"/>
    <w:autoRedefine/>
    <w:semiHidden/>
    <w:rsid w:val="00BF5797"/>
    <w:pPr>
      <w:numPr>
        <w:numId w:val="4"/>
      </w:numPr>
      <w:tabs>
        <w:tab w:val="clear" w:pos="643"/>
        <w:tab w:val="left" w:pos="1106"/>
      </w:tabs>
      <w:ind w:left="1106" w:hanging="397"/>
    </w:pPr>
  </w:style>
  <w:style w:type="paragraph" w:styleId="ListNumber2">
    <w:name w:val="List Number 2"/>
    <w:basedOn w:val="Normal"/>
    <w:semiHidden/>
    <w:rsid w:val="00BF5797"/>
    <w:pPr>
      <w:numPr>
        <w:numId w:val="5"/>
      </w:numPr>
      <w:spacing w:after="240"/>
      <w:ind w:left="1106" w:hanging="397"/>
    </w:pPr>
  </w:style>
  <w:style w:type="numbering" w:styleId="111111">
    <w:name w:val="Outline List 2"/>
    <w:basedOn w:val="NoList"/>
    <w:semiHidden/>
    <w:rsid w:val="00DD740A"/>
    <w:pPr>
      <w:numPr>
        <w:numId w:val="6"/>
      </w:numPr>
    </w:pPr>
  </w:style>
  <w:style w:type="numbering" w:styleId="1ai">
    <w:name w:val="Outline List 1"/>
    <w:basedOn w:val="NoList"/>
    <w:semiHidden/>
    <w:rsid w:val="00DD740A"/>
    <w:pPr>
      <w:numPr>
        <w:numId w:val="7"/>
      </w:numPr>
    </w:pPr>
  </w:style>
  <w:style w:type="numbering" w:styleId="ArticleSection">
    <w:name w:val="Outline List 3"/>
    <w:basedOn w:val="NoList"/>
    <w:semiHidden/>
    <w:rsid w:val="00DD740A"/>
    <w:pPr>
      <w:numPr>
        <w:numId w:val="8"/>
      </w:numPr>
    </w:pPr>
  </w:style>
  <w:style w:type="paragraph" w:styleId="BalloonText">
    <w:name w:val="Balloon Text"/>
    <w:basedOn w:val="Normal"/>
    <w:semiHidden/>
    <w:rsid w:val="00DD740A"/>
    <w:rPr>
      <w:rFonts w:ascii="Tahoma" w:hAnsi="Tahoma" w:cs="Tahoma"/>
      <w:sz w:val="16"/>
      <w:szCs w:val="16"/>
    </w:rPr>
  </w:style>
  <w:style w:type="paragraph" w:styleId="BlockText">
    <w:name w:val="Block Text"/>
    <w:basedOn w:val="Normal"/>
    <w:semiHidden/>
    <w:rsid w:val="00DD740A"/>
    <w:pPr>
      <w:spacing w:after="120"/>
      <w:ind w:left="1440" w:right="1440"/>
    </w:pPr>
  </w:style>
  <w:style w:type="paragraph" w:styleId="BodyText3">
    <w:name w:val="Body Text 3"/>
    <w:basedOn w:val="Normal"/>
    <w:semiHidden/>
    <w:rsid w:val="00DD740A"/>
    <w:pPr>
      <w:spacing w:after="120"/>
    </w:pPr>
    <w:rPr>
      <w:sz w:val="16"/>
      <w:szCs w:val="16"/>
    </w:rPr>
  </w:style>
  <w:style w:type="paragraph" w:styleId="BodyTextFirstIndent">
    <w:name w:val="Body Text First Indent"/>
    <w:basedOn w:val="BodyText"/>
    <w:semiHidden/>
    <w:rsid w:val="00DD740A"/>
    <w:pPr>
      <w:spacing w:after="120"/>
      <w:ind w:firstLine="210"/>
    </w:pPr>
  </w:style>
  <w:style w:type="paragraph" w:styleId="BodyTextIndent">
    <w:name w:val="Body Text Indent"/>
    <w:basedOn w:val="Normal"/>
    <w:semiHidden/>
    <w:rsid w:val="00DD740A"/>
    <w:pPr>
      <w:spacing w:after="120"/>
      <w:ind w:left="283"/>
    </w:pPr>
  </w:style>
  <w:style w:type="paragraph" w:styleId="BodyTextFirstIndent2">
    <w:name w:val="Body Text First Indent 2"/>
    <w:basedOn w:val="BodyTextIndent"/>
    <w:semiHidden/>
    <w:rsid w:val="00DD740A"/>
    <w:pPr>
      <w:ind w:firstLine="210"/>
    </w:pPr>
  </w:style>
  <w:style w:type="paragraph" w:styleId="BodyTextIndent2">
    <w:name w:val="Body Text Indent 2"/>
    <w:basedOn w:val="Normal"/>
    <w:semiHidden/>
    <w:rsid w:val="00DD740A"/>
    <w:pPr>
      <w:spacing w:after="120" w:line="480" w:lineRule="auto"/>
      <w:ind w:left="283"/>
    </w:pPr>
  </w:style>
  <w:style w:type="paragraph" w:styleId="BodyTextIndent3">
    <w:name w:val="Body Text Indent 3"/>
    <w:basedOn w:val="Normal"/>
    <w:semiHidden/>
    <w:rsid w:val="00DD740A"/>
    <w:pPr>
      <w:spacing w:after="120"/>
      <w:ind w:left="283"/>
    </w:pPr>
    <w:rPr>
      <w:sz w:val="16"/>
      <w:szCs w:val="16"/>
    </w:rPr>
  </w:style>
  <w:style w:type="paragraph" w:styleId="Closing">
    <w:name w:val="Closing"/>
    <w:basedOn w:val="Normal"/>
    <w:semiHidden/>
    <w:rsid w:val="00DD740A"/>
    <w:pPr>
      <w:ind w:left="4252"/>
    </w:pPr>
  </w:style>
  <w:style w:type="character" w:styleId="CommentReference">
    <w:name w:val="annotation reference"/>
    <w:basedOn w:val="DefaultParagraphFont"/>
    <w:semiHidden/>
    <w:rsid w:val="00DD740A"/>
    <w:rPr>
      <w:sz w:val="16"/>
      <w:szCs w:val="16"/>
    </w:rPr>
  </w:style>
  <w:style w:type="paragraph" w:styleId="CommentText">
    <w:name w:val="annotation text"/>
    <w:basedOn w:val="Normal"/>
    <w:semiHidden/>
    <w:rsid w:val="00DD740A"/>
    <w:rPr>
      <w:sz w:val="20"/>
    </w:rPr>
  </w:style>
  <w:style w:type="paragraph" w:styleId="CommentSubject">
    <w:name w:val="annotation subject"/>
    <w:basedOn w:val="CommentText"/>
    <w:next w:val="CommentText"/>
    <w:semiHidden/>
    <w:rsid w:val="00DD740A"/>
    <w:rPr>
      <w:b/>
      <w:bCs/>
    </w:rPr>
  </w:style>
  <w:style w:type="paragraph" w:styleId="Date">
    <w:name w:val="Date"/>
    <w:basedOn w:val="Normal"/>
    <w:next w:val="Normal"/>
    <w:semiHidden/>
    <w:rsid w:val="00DD740A"/>
  </w:style>
  <w:style w:type="paragraph" w:styleId="DocumentMap">
    <w:name w:val="Document Map"/>
    <w:basedOn w:val="Normal"/>
    <w:semiHidden/>
    <w:rsid w:val="00DD740A"/>
    <w:pPr>
      <w:shd w:val="clear" w:color="auto" w:fill="000080"/>
    </w:pPr>
    <w:rPr>
      <w:rFonts w:ascii="Tahoma" w:hAnsi="Tahoma" w:cs="Tahoma"/>
      <w:sz w:val="20"/>
    </w:rPr>
  </w:style>
  <w:style w:type="paragraph" w:styleId="E-mailSignature">
    <w:name w:val="E-mail Signature"/>
    <w:basedOn w:val="Normal"/>
    <w:semiHidden/>
    <w:rsid w:val="00DD740A"/>
  </w:style>
  <w:style w:type="character" w:styleId="Emphasis">
    <w:name w:val="Emphasis"/>
    <w:basedOn w:val="DefaultParagraphFont"/>
    <w:semiHidden/>
    <w:qFormat/>
    <w:rsid w:val="00DD740A"/>
    <w:rPr>
      <w:i/>
      <w:iCs/>
    </w:rPr>
  </w:style>
  <w:style w:type="character" w:styleId="EndnoteReference">
    <w:name w:val="endnote reference"/>
    <w:basedOn w:val="DefaultParagraphFont"/>
    <w:semiHidden/>
    <w:rsid w:val="00DD740A"/>
    <w:rPr>
      <w:vertAlign w:val="superscript"/>
    </w:rPr>
  </w:style>
  <w:style w:type="paragraph" w:styleId="EndnoteText">
    <w:name w:val="endnote text"/>
    <w:basedOn w:val="Normal"/>
    <w:semiHidden/>
    <w:rsid w:val="00DD740A"/>
    <w:rPr>
      <w:sz w:val="20"/>
    </w:rPr>
  </w:style>
  <w:style w:type="paragraph" w:styleId="EnvelopeAddress">
    <w:name w:val="envelope address"/>
    <w:basedOn w:val="Normal"/>
    <w:semiHidden/>
    <w:rsid w:val="00DD740A"/>
    <w:pPr>
      <w:framePr w:w="7920" w:h="1980" w:hRule="exact" w:hSpace="180" w:wrap="auto" w:hAnchor="page" w:xAlign="center" w:yAlign="bottom"/>
      <w:ind w:left="2880"/>
    </w:pPr>
    <w:rPr>
      <w:szCs w:val="24"/>
    </w:rPr>
  </w:style>
  <w:style w:type="paragraph" w:styleId="EnvelopeReturn">
    <w:name w:val="envelope return"/>
    <w:basedOn w:val="Normal"/>
    <w:semiHidden/>
    <w:rsid w:val="00DD740A"/>
    <w:rPr>
      <w:sz w:val="20"/>
    </w:rPr>
  </w:style>
  <w:style w:type="character" w:styleId="FollowedHyperlink">
    <w:name w:val="FollowedHyperlink"/>
    <w:basedOn w:val="DefaultParagraphFont"/>
    <w:semiHidden/>
    <w:rsid w:val="00DD740A"/>
    <w:rPr>
      <w:color w:val="800080"/>
      <w:u w:val="single"/>
    </w:rPr>
  </w:style>
  <w:style w:type="character" w:styleId="FootnoteReference">
    <w:name w:val="footnote reference"/>
    <w:basedOn w:val="DefaultParagraphFont"/>
    <w:semiHidden/>
    <w:rsid w:val="00DD740A"/>
    <w:rPr>
      <w:vertAlign w:val="superscript"/>
    </w:rPr>
  </w:style>
  <w:style w:type="paragraph" w:styleId="FootnoteText">
    <w:name w:val="footnote text"/>
    <w:basedOn w:val="Normal"/>
    <w:semiHidden/>
    <w:rsid w:val="00DD740A"/>
    <w:rPr>
      <w:sz w:val="20"/>
    </w:rPr>
  </w:style>
  <w:style w:type="character" w:styleId="HTMLAcronym">
    <w:name w:val="HTML Acronym"/>
    <w:basedOn w:val="DefaultParagraphFont"/>
    <w:semiHidden/>
    <w:rsid w:val="00DD740A"/>
  </w:style>
  <w:style w:type="paragraph" w:styleId="HTMLAddress">
    <w:name w:val="HTML Address"/>
    <w:basedOn w:val="Normal"/>
    <w:semiHidden/>
    <w:rsid w:val="00DD740A"/>
    <w:rPr>
      <w:i/>
      <w:iCs/>
    </w:rPr>
  </w:style>
  <w:style w:type="character" w:styleId="HTMLCite">
    <w:name w:val="HTML Cite"/>
    <w:basedOn w:val="DefaultParagraphFont"/>
    <w:semiHidden/>
    <w:rsid w:val="00DD740A"/>
    <w:rPr>
      <w:i/>
      <w:iCs/>
    </w:rPr>
  </w:style>
  <w:style w:type="character" w:styleId="HTMLCode">
    <w:name w:val="HTML Code"/>
    <w:basedOn w:val="DefaultParagraphFont"/>
    <w:semiHidden/>
    <w:rsid w:val="00DD740A"/>
    <w:rPr>
      <w:rFonts w:ascii="Courier New" w:hAnsi="Courier New" w:cs="Courier New"/>
      <w:sz w:val="20"/>
      <w:szCs w:val="20"/>
    </w:rPr>
  </w:style>
  <w:style w:type="character" w:styleId="HTMLDefinition">
    <w:name w:val="HTML Definition"/>
    <w:basedOn w:val="DefaultParagraphFont"/>
    <w:semiHidden/>
    <w:rsid w:val="00DD740A"/>
    <w:rPr>
      <w:i/>
      <w:iCs/>
    </w:rPr>
  </w:style>
  <w:style w:type="character" w:styleId="HTMLKeyboard">
    <w:name w:val="HTML Keyboard"/>
    <w:basedOn w:val="DefaultParagraphFont"/>
    <w:semiHidden/>
    <w:rsid w:val="00DD740A"/>
    <w:rPr>
      <w:rFonts w:ascii="Courier New" w:hAnsi="Courier New" w:cs="Courier New"/>
      <w:sz w:val="20"/>
      <w:szCs w:val="20"/>
    </w:rPr>
  </w:style>
  <w:style w:type="paragraph" w:styleId="HTMLPreformatted">
    <w:name w:val="HTML Preformatted"/>
    <w:basedOn w:val="Normal"/>
    <w:semiHidden/>
    <w:rsid w:val="00DD740A"/>
    <w:rPr>
      <w:rFonts w:ascii="Courier New" w:hAnsi="Courier New" w:cs="Courier New"/>
      <w:sz w:val="20"/>
    </w:rPr>
  </w:style>
  <w:style w:type="character" w:styleId="HTMLSample">
    <w:name w:val="HTML Sample"/>
    <w:basedOn w:val="DefaultParagraphFont"/>
    <w:semiHidden/>
    <w:rsid w:val="00DD740A"/>
    <w:rPr>
      <w:rFonts w:ascii="Courier New" w:hAnsi="Courier New" w:cs="Courier New"/>
    </w:rPr>
  </w:style>
  <w:style w:type="character" w:styleId="HTMLTypewriter">
    <w:name w:val="HTML Typewriter"/>
    <w:basedOn w:val="DefaultParagraphFont"/>
    <w:semiHidden/>
    <w:rsid w:val="00DD740A"/>
    <w:rPr>
      <w:rFonts w:ascii="Courier New" w:hAnsi="Courier New" w:cs="Courier New"/>
      <w:sz w:val="20"/>
      <w:szCs w:val="20"/>
    </w:rPr>
  </w:style>
  <w:style w:type="character" w:styleId="HTMLVariable">
    <w:name w:val="HTML Variable"/>
    <w:basedOn w:val="DefaultParagraphFont"/>
    <w:semiHidden/>
    <w:rsid w:val="00DD740A"/>
    <w:rPr>
      <w:i/>
      <w:iCs/>
    </w:rPr>
  </w:style>
  <w:style w:type="character" w:styleId="Hyperlink">
    <w:name w:val="Hyperlink"/>
    <w:basedOn w:val="DefaultParagraphFont"/>
    <w:semiHidden/>
    <w:rsid w:val="00DD740A"/>
    <w:rPr>
      <w:color w:val="0000FF"/>
      <w:u w:val="single"/>
    </w:rPr>
  </w:style>
  <w:style w:type="paragraph" w:styleId="Index1">
    <w:name w:val="index 1"/>
    <w:basedOn w:val="Normal"/>
    <w:next w:val="Normal"/>
    <w:autoRedefine/>
    <w:semiHidden/>
    <w:rsid w:val="00DD740A"/>
    <w:pPr>
      <w:ind w:left="240" w:hanging="240"/>
    </w:pPr>
  </w:style>
  <w:style w:type="paragraph" w:styleId="Index2">
    <w:name w:val="index 2"/>
    <w:basedOn w:val="Normal"/>
    <w:next w:val="Normal"/>
    <w:autoRedefine/>
    <w:semiHidden/>
    <w:rsid w:val="00DD740A"/>
    <w:pPr>
      <w:ind w:left="480" w:hanging="240"/>
    </w:pPr>
  </w:style>
  <w:style w:type="paragraph" w:styleId="Index3">
    <w:name w:val="index 3"/>
    <w:basedOn w:val="Normal"/>
    <w:next w:val="Normal"/>
    <w:autoRedefine/>
    <w:semiHidden/>
    <w:rsid w:val="00DD740A"/>
    <w:pPr>
      <w:ind w:left="720" w:hanging="240"/>
    </w:pPr>
  </w:style>
  <w:style w:type="paragraph" w:styleId="Index4">
    <w:name w:val="index 4"/>
    <w:basedOn w:val="Normal"/>
    <w:next w:val="Normal"/>
    <w:autoRedefine/>
    <w:semiHidden/>
    <w:rsid w:val="00DD740A"/>
    <w:pPr>
      <w:ind w:left="960" w:hanging="240"/>
    </w:pPr>
  </w:style>
  <w:style w:type="paragraph" w:styleId="Index5">
    <w:name w:val="index 5"/>
    <w:basedOn w:val="Normal"/>
    <w:next w:val="Normal"/>
    <w:autoRedefine/>
    <w:semiHidden/>
    <w:rsid w:val="00DD740A"/>
    <w:pPr>
      <w:ind w:left="1200" w:hanging="240"/>
    </w:pPr>
  </w:style>
  <w:style w:type="paragraph" w:styleId="Index6">
    <w:name w:val="index 6"/>
    <w:basedOn w:val="Normal"/>
    <w:next w:val="Normal"/>
    <w:autoRedefine/>
    <w:semiHidden/>
    <w:rsid w:val="00DD740A"/>
    <w:pPr>
      <w:ind w:left="1440" w:hanging="240"/>
    </w:pPr>
  </w:style>
  <w:style w:type="paragraph" w:styleId="Index7">
    <w:name w:val="index 7"/>
    <w:basedOn w:val="Normal"/>
    <w:next w:val="Normal"/>
    <w:autoRedefine/>
    <w:semiHidden/>
    <w:rsid w:val="00DD740A"/>
    <w:pPr>
      <w:ind w:left="1680" w:hanging="240"/>
    </w:pPr>
  </w:style>
  <w:style w:type="paragraph" w:styleId="Index8">
    <w:name w:val="index 8"/>
    <w:basedOn w:val="Normal"/>
    <w:next w:val="Normal"/>
    <w:autoRedefine/>
    <w:semiHidden/>
    <w:rsid w:val="00DD740A"/>
    <w:pPr>
      <w:ind w:left="1920" w:hanging="240"/>
    </w:pPr>
  </w:style>
  <w:style w:type="paragraph" w:styleId="Index9">
    <w:name w:val="index 9"/>
    <w:basedOn w:val="Normal"/>
    <w:next w:val="Normal"/>
    <w:autoRedefine/>
    <w:semiHidden/>
    <w:rsid w:val="00DD740A"/>
    <w:pPr>
      <w:ind w:left="2160" w:hanging="240"/>
    </w:pPr>
  </w:style>
  <w:style w:type="paragraph" w:styleId="IndexHeading">
    <w:name w:val="index heading"/>
    <w:basedOn w:val="Normal"/>
    <w:next w:val="Index1"/>
    <w:semiHidden/>
    <w:rsid w:val="00DD740A"/>
    <w:rPr>
      <w:b/>
      <w:bCs/>
    </w:rPr>
  </w:style>
  <w:style w:type="character" w:styleId="LineNumber">
    <w:name w:val="line number"/>
    <w:basedOn w:val="DefaultParagraphFont"/>
    <w:semiHidden/>
    <w:rsid w:val="00DD740A"/>
  </w:style>
  <w:style w:type="paragraph" w:styleId="List">
    <w:name w:val="List"/>
    <w:basedOn w:val="Normal"/>
    <w:semiHidden/>
    <w:rsid w:val="00DD740A"/>
    <w:pPr>
      <w:ind w:left="283" w:hanging="283"/>
    </w:pPr>
  </w:style>
  <w:style w:type="paragraph" w:styleId="List2">
    <w:name w:val="List 2"/>
    <w:basedOn w:val="Normal"/>
    <w:semiHidden/>
    <w:rsid w:val="00DD740A"/>
    <w:pPr>
      <w:ind w:left="566" w:hanging="283"/>
    </w:pPr>
  </w:style>
  <w:style w:type="paragraph" w:styleId="List3">
    <w:name w:val="List 3"/>
    <w:basedOn w:val="Normal"/>
    <w:semiHidden/>
    <w:rsid w:val="00DD740A"/>
    <w:pPr>
      <w:ind w:left="849" w:hanging="283"/>
    </w:pPr>
  </w:style>
  <w:style w:type="paragraph" w:styleId="List4">
    <w:name w:val="List 4"/>
    <w:basedOn w:val="Normal"/>
    <w:semiHidden/>
    <w:rsid w:val="00DD740A"/>
    <w:pPr>
      <w:ind w:left="1132" w:hanging="283"/>
    </w:pPr>
  </w:style>
  <w:style w:type="paragraph" w:styleId="List5">
    <w:name w:val="List 5"/>
    <w:basedOn w:val="Normal"/>
    <w:semiHidden/>
    <w:rsid w:val="00DD740A"/>
    <w:pPr>
      <w:ind w:left="1415" w:hanging="283"/>
    </w:pPr>
  </w:style>
  <w:style w:type="paragraph" w:styleId="ListBullet3">
    <w:name w:val="List Bullet 3"/>
    <w:basedOn w:val="Normal"/>
    <w:semiHidden/>
    <w:rsid w:val="00DD740A"/>
    <w:pPr>
      <w:numPr>
        <w:numId w:val="9"/>
      </w:numPr>
    </w:pPr>
  </w:style>
  <w:style w:type="paragraph" w:styleId="ListBullet4">
    <w:name w:val="List Bullet 4"/>
    <w:basedOn w:val="Normal"/>
    <w:semiHidden/>
    <w:rsid w:val="00DD740A"/>
    <w:pPr>
      <w:numPr>
        <w:numId w:val="10"/>
      </w:numPr>
    </w:pPr>
  </w:style>
  <w:style w:type="paragraph" w:styleId="ListBullet5">
    <w:name w:val="List Bullet 5"/>
    <w:basedOn w:val="Normal"/>
    <w:semiHidden/>
    <w:rsid w:val="00DD740A"/>
    <w:pPr>
      <w:numPr>
        <w:numId w:val="11"/>
      </w:numPr>
    </w:pPr>
  </w:style>
  <w:style w:type="paragraph" w:styleId="ListContinue">
    <w:name w:val="List Continue"/>
    <w:basedOn w:val="Normal"/>
    <w:semiHidden/>
    <w:rsid w:val="00DD740A"/>
    <w:pPr>
      <w:spacing w:after="120"/>
      <w:ind w:left="283"/>
    </w:pPr>
  </w:style>
  <w:style w:type="paragraph" w:styleId="ListContinue2">
    <w:name w:val="List Continue 2"/>
    <w:basedOn w:val="Normal"/>
    <w:semiHidden/>
    <w:rsid w:val="00DD740A"/>
    <w:pPr>
      <w:spacing w:after="120"/>
      <w:ind w:left="566"/>
    </w:pPr>
  </w:style>
  <w:style w:type="paragraph" w:styleId="ListContinue3">
    <w:name w:val="List Continue 3"/>
    <w:basedOn w:val="Normal"/>
    <w:semiHidden/>
    <w:rsid w:val="00DD740A"/>
    <w:pPr>
      <w:spacing w:after="120"/>
      <w:ind w:left="849"/>
    </w:pPr>
  </w:style>
  <w:style w:type="paragraph" w:styleId="ListContinue4">
    <w:name w:val="List Continue 4"/>
    <w:basedOn w:val="Normal"/>
    <w:semiHidden/>
    <w:rsid w:val="00DD740A"/>
    <w:pPr>
      <w:spacing w:after="120"/>
      <w:ind w:left="1132"/>
    </w:pPr>
  </w:style>
  <w:style w:type="paragraph" w:styleId="ListContinue5">
    <w:name w:val="List Continue 5"/>
    <w:basedOn w:val="Normal"/>
    <w:semiHidden/>
    <w:rsid w:val="00DD740A"/>
    <w:pPr>
      <w:spacing w:after="120"/>
      <w:ind w:left="1415"/>
    </w:pPr>
  </w:style>
  <w:style w:type="paragraph" w:styleId="ListNumber3">
    <w:name w:val="List Number 3"/>
    <w:basedOn w:val="Normal"/>
    <w:semiHidden/>
    <w:rsid w:val="00DD740A"/>
    <w:pPr>
      <w:numPr>
        <w:numId w:val="12"/>
      </w:numPr>
    </w:pPr>
  </w:style>
  <w:style w:type="paragraph" w:styleId="ListNumber4">
    <w:name w:val="List Number 4"/>
    <w:basedOn w:val="Normal"/>
    <w:semiHidden/>
    <w:rsid w:val="00DD740A"/>
    <w:pPr>
      <w:numPr>
        <w:numId w:val="13"/>
      </w:numPr>
    </w:pPr>
  </w:style>
  <w:style w:type="paragraph" w:styleId="ListNumber5">
    <w:name w:val="List Number 5"/>
    <w:basedOn w:val="Normal"/>
    <w:semiHidden/>
    <w:rsid w:val="00DD740A"/>
    <w:pPr>
      <w:numPr>
        <w:numId w:val="14"/>
      </w:numPr>
    </w:pPr>
  </w:style>
  <w:style w:type="paragraph" w:styleId="MacroText">
    <w:name w:val="macro"/>
    <w:semiHidden/>
    <w:rsid w:val="00DD740A"/>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eastAsia="en-US"/>
    </w:rPr>
  </w:style>
  <w:style w:type="paragraph" w:styleId="MessageHeader">
    <w:name w:val="Message Header"/>
    <w:basedOn w:val="Normal"/>
    <w:semiHidden/>
    <w:rsid w:val="00DD740A"/>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styleId="NormalWeb">
    <w:name w:val="Normal (Web)"/>
    <w:basedOn w:val="Normal"/>
    <w:semiHidden/>
    <w:rsid w:val="00DD740A"/>
    <w:rPr>
      <w:rFonts w:ascii="Times New Roman" w:hAnsi="Times New Roman" w:cs="Times New Roman"/>
      <w:szCs w:val="24"/>
    </w:rPr>
  </w:style>
  <w:style w:type="paragraph" w:styleId="NormalIndent">
    <w:name w:val="Normal Indent"/>
    <w:basedOn w:val="Normal"/>
    <w:semiHidden/>
    <w:rsid w:val="00DD740A"/>
    <w:pPr>
      <w:ind w:left="720"/>
    </w:pPr>
  </w:style>
  <w:style w:type="paragraph" w:styleId="NoteHeading">
    <w:name w:val="Note Heading"/>
    <w:basedOn w:val="Normal"/>
    <w:next w:val="Normal"/>
    <w:semiHidden/>
    <w:rsid w:val="00DD740A"/>
  </w:style>
  <w:style w:type="character" w:styleId="PageNumber">
    <w:name w:val="page number"/>
    <w:basedOn w:val="DefaultParagraphFont"/>
    <w:semiHidden/>
    <w:rsid w:val="00DD740A"/>
  </w:style>
  <w:style w:type="paragraph" w:styleId="PlainText">
    <w:name w:val="Plain Text"/>
    <w:basedOn w:val="Normal"/>
    <w:semiHidden/>
    <w:rsid w:val="00DD740A"/>
    <w:rPr>
      <w:rFonts w:ascii="Courier New" w:hAnsi="Courier New" w:cs="Courier New"/>
      <w:sz w:val="20"/>
    </w:rPr>
  </w:style>
  <w:style w:type="paragraph" w:styleId="Salutation">
    <w:name w:val="Salutation"/>
    <w:basedOn w:val="Normal"/>
    <w:next w:val="Normal"/>
    <w:semiHidden/>
    <w:rsid w:val="00DD740A"/>
  </w:style>
  <w:style w:type="paragraph" w:styleId="Signature">
    <w:name w:val="Signature"/>
    <w:basedOn w:val="Normal"/>
    <w:semiHidden/>
    <w:rsid w:val="00DD740A"/>
    <w:pPr>
      <w:ind w:left="4252"/>
    </w:pPr>
  </w:style>
  <w:style w:type="character" w:styleId="Strong">
    <w:name w:val="Strong"/>
    <w:basedOn w:val="DefaultParagraphFont"/>
    <w:semiHidden/>
    <w:qFormat/>
    <w:rsid w:val="00DD740A"/>
    <w:rPr>
      <w:b/>
      <w:bCs/>
    </w:rPr>
  </w:style>
  <w:style w:type="paragraph" w:styleId="Subtitle">
    <w:name w:val="Subtitle"/>
    <w:basedOn w:val="Normal"/>
    <w:semiHidden/>
    <w:qFormat/>
    <w:rsid w:val="00DD740A"/>
    <w:pPr>
      <w:spacing w:after="60"/>
      <w:jc w:val="center"/>
      <w:outlineLvl w:val="1"/>
    </w:pPr>
    <w:rPr>
      <w:szCs w:val="24"/>
    </w:rPr>
  </w:style>
  <w:style w:type="table" w:styleId="Table3Deffects1">
    <w:name w:val="Table 3D effects 1"/>
    <w:basedOn w:val="TableNormal"/>
    <w:semiHidden/>
    <w:rsid w:val="00DD740A"/>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D740A"/>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D740A"/>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D740A"/>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D740A"/>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D740A"/>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D740A"/>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D740A"/>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D740A"/>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D740A"/>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D740A"/>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D740A"/>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D740A"/>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D740A"/>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D740A"/>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D740A"/>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D740A"/>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DD740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DD740A"/>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D740A"/>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D740A"/>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D740A"/>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D740A"/>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D740A"/>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D740A"/>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D740A"/>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D740A"/>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D740A"/>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D740A"/>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D740A"/>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D740A"/>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D740A"/>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D740A"/>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D740A"/>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DD740A"/>
    <w:pPr>
      <w:ind w:left="240" w:hanging="240"/>
    </w:pPr>
  </w:style>
  <w:style w:type="paragraph" w:styleId="TableofFigures">
    <w:name w:val="table of figures"/>
    <w:basedOn w:val="Normal"/>
    <w:next w:val="Normal"/>
    <w:semiHidden/>
    <w:rsid w:val="00DD740A"/>
  </w:style>
  <w:style w:type="table" w:styleId="TableProfessional">
    <w:name w:val="Table Professional"/>
    <w:basedOn w:val="TableNormal"/>
    <w:semiHidden/>
    <w:rsid w:val="00DD740A"/>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D740A"/>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D740A"/>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D740A"/>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D740A"/>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D740A"/>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D740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DD740A"/>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D740A"/>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D740A"/>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DD740A"/>
    <w:pPr>
      <w:spacing w:before="240" w:after="60"/>
      <w:jc w:val="center"/>
      <w:outlineLvl w:val="0"/>
    </w:pPr>
    <w:rPr>
      <w:b/>
      <w:bCs/>
      <w:kern w:val="28"/>
      <w:sz w:val="32"/>
      <w:szCs w:val="32"/>
    </w:rPr>
  </w:style>
  <w:style w:type="paragraph" w:styleId="TOAHeading">
    <w:name w:val="toa heading"/>
    <w:basedOn w:val="Normal"/>
    <w:next w:val="Normal"/>
    <w:semiHidden/>
    <w:rsid w:val="00DD740A"/>
    <w:pPr>
      <w:spacing w:before="120"/>
    </w:pPr>
    <w:rPr>
      <w:b/>
      <w:bCs/>
      <w:szCs w:val="24"/>
    </w:rPr>
  </w:style>
  <w:style w:type="paragraph" w:styleId="TOC1">
    <w:name w:val="toc 1"/>
    <w:basedOn w:val="Normal"/>
    <w:next w:val="Normal"/>
    <w:autoRedefine/>
    <w:semiHidden/>
    <w:rsid w:val="00DD740A"/>
  </w:style>
  <w:style w:type="paragraph" w:styleId="TOC2">
    <w:name w:val="toc 2"/>
    <w:basedOn w:val="Normal"/>
    <w:next w:val="Normal"/>
    <w:autoRedefine/>
    <w:semiHidden/>
    <w:rsid w:val="00DD740A"/>
    <w:pPr>
      <w:ind w:left="240"/>
    </w:pPr>
  </w:style>
  <w:style w:type="paragraph" w:styleId="TOC3">
    <w:name w:val="toc 3"/>
    <w:basedOn w:val="Normal"/>
    <w:next w:val="Normal"/>
    <w:autoRedefine/>
    <w:semiHidden/>
    <w:rsid w:val="00DD740A"/>
    <w:pPr>
      <w:ind w:left="480"/>
    </w:pPr>
  </w:style>
  <w:style w:type="paragraph" w:styleId="TOC4">
    <w:name w:val="toc 4"/>
    <w:basedOn w:val="Normal"/>
    <w:next w:val="Normal"/>
    <w:autoRedefine/>
    <w:semiHidden/>
    <w:rsid w:val="00DD740A"/>
    <w:pPr>
      <w:ind w:left="720"/>
    </w:pPr>
  </w:style>
  <w:style w:type="paragraph" w:styleId="TOC5">
    <w:name w:val="toc 5"/>
    <w:basedOn w:val="Normal"/>
    <w:next w:val="Normal"/>
    <w:autoRedefine/>
    <w:semiHidden/>
    <w:rsid w:val="00DD740A"/>
    <w:pPr>
      <w:ind w:left="960"/>
    </w:pPr>
  </w:style>
  <w:style w:type="paragraph" w:styleId="TOC6">
    <w:name w:val="toc 6"/>
    <w:basedOn w:val="Normal"/>
    <w:next w:val="Normal"/>
    <w:autoRedefine/>
    <w:semiHidden/>
    <w:rsid w:val="00DD740A"/>
    <w:pPr>
      <w:ind w:left="1200"/>
    </w:pPr>
  </w:style>
  <w:style w:type="paragraph" w:styleId="TOC7">
    <w:name w:val="toc 7"/>
    <w:basedOn w:val="Normal"/>
    <w:next w:val="Normal"/>
    <w:autoRedefine/>
    <w:semiHidden/>
    <w:rsid w:val="00DD740A"/>
    <w:pPr>
      <w:ind w:left="1440"/>
    </w:pPr>
  </w:style>
  <w:style w:type="paragraph" w:styleId="TOC8">
    <w:name w:val="toc 8"/>
    <w:basedOn w:val="Normal"/>
    <w:next w:val="Normal"/>
    <w:autoRedefine/>
    <w:semiHidden/>
    <w:rsid w:val="00DD740A"/>
    <w:pPr>
      <w:ind w:left="1680"/>
    </w:pPr>
  </w:style>
  <w:style w:type="paragraph" w:styleId="TOC9">
    <w:name w:val="toc 9"/>
    <w:basedOn w:val="Normal"/>
    <w:next w:val="Normal"/>
    <w:autoRedefine/>
    <w:semiHidden/>
    <w:rsid w:val="00DD740A"/>
    <w:pPr>
      <w:ind w:left="1920"/>
    </w:pPr>
  </w:style>
  <w:style w:type="paragraph" w:styleId="Bibliography">
    <w:name w:val="Bibliography"/>
    <w:basedOn w:val="Normal"/>
    <w:next w:val="Normal"/>
    <w:uiPriority w:val="37"/>
    <w:semiHidden/>
    <w:unhideWhenUsed/>
    <w:rsid w:val="00BA36AF"/>
  </w:style>
  <w:style w:type="character" w:styleId="BookTitle">
    <w:name w:val="Book Title"/>
    <w:basedOn w:val="DefaultParagraphFont"/>
    <w:uiPriority w:val="33"/>
    <w:semiHidden/>
    <w:qFormat/>
    <w:rsid w:val="00BA36AF"/>
    <w:rPr>
      <w:b/>
      <w:bCs/>
      <w:smallCaps/>
      <w:spacing w:val="5"/>
    </w:rPr>
  </w:style>
  <w:style w:type="table" w:customStyle="1" w:styleId="ColorfulGrid1">
    <w:name w:val="Colorful Grid1"/>
    <w:basedOn w:val="TableNormal"/>
    <w:uiPriority w:val="73"/>
    <w:semiHidden/>
    <w:rsid w:val="00BA36A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BA36A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semiHidden/>
    <w:rsid w:val="00BA36A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semiHidden/>
    <w:rsid w:val="00BA36A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semiHidden/>
    <w:rsid w:val="00BA36A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semiHidden/>
    <w:rsid w:val="00BA36A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semiHidden/>
    <w:rsid w:val="00BA36A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semiHidden/>
    <w:rsid w:val="00BA36AF"/>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BA36AF"/>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semiHidden/>
    <w:rsid w:val="00BA36AF"/>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semiHidden/>
    <w:rsid w:val="00BA36AF"/>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semiHidden/>
    <w:rsid w:val="00BA36AF"/>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semiHidden/>
    <w:rsid w:val="00BA36AF"/>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semiHidden/>
    <w:rsid w:val="00BA36AF"/>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semiHidden/>
    <w:rsid w:val="00BA36AF"/>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BA36A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BA36AF"/>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BA36AF"/>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semiHidden/>
    <w:rsid w:val="00BA36AF"/>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BA36AF"/>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BA36AF"/>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uiPriority w:val="70"/>
    <w:semiHidden/>
    <w:rsid w:val="00BA36AF"/>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BA36AF"/>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semiHidden/>
    <w:rsid w:val="00BA36AF"/>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semiHidden/>
    <w:rsid w:val="00BA36AF"/>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semiHidden/>
    <w:rsid w:val="00BA36AF"/>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semiHidden/>
    <w:rsid w:val="00BA36AF"/>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semiHidden/>
    <w:rsid w:val="00BA36AF"/>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basedOn w:val="DefaultParagraphFont"/>
    <w:uiPriority w:val="21"/>
    <w:semiHidden/>
    <w:qFormat/>
    <w:rsid w:val="00BA36AF"/>
    <w:rPr>
      <w:b/>
      <w:bCs/>
      <w:i/>
      <w:iCs/>
      <w:color w:val="4F81BD"/>
    </w:rPr>
  </w:style>
  <w:style w:type="paragraph" w:styleId="IntenseQuote">
    <w:name w:val="Intense Quote"/>
    <w:basedOn w:val="Normal"/>
    <w:next w:val="Normal"/>
    <w:link w:val="IntenseQuoteChar"/>
    <w:uiPriority w:val="30"/>
    <w:semiHidden/>
    <w:qFormat/>
    <w:rsid w:val="00BA36A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A36AF"/>
    <w:rPr>
      <w:rFonts w:ascii="Arial" w:hAnsi="Arial" w:cs="Arial"/>
      <w:b/>
      <w:bCs/>
      <w:i/>
      <w:iCs/>
      <w:color w:val="4F81BD"/>
      <w:sz w:val="24"/>
      <w:lang w:eastAsia="en-US"/>
    </w:rPr>
  </w:style>
  <w:style w:type="character" w:styleId="IntenseReference">
    <w:name w:val="Intense Reference"/>
    <w:basedOn w:val="DefaultParagraphFont"/>
    <w:uiPriority w:val="32"/>
    <w:semiHidden/>
    <w:qFormat/>
    <w:rsid w:val="00BA36AF"/>
    <w:rPr>
      <w:b/>
      <w:bCs/>
      <w:smallCaps/>
      <w:color w:val="C0504D"/>
      <w:spacing w:val="5"/>
      <w:u w:val="single"/>
    </w:rPr>
  </w:style>
  <w:style w:type="table" w:customStyle="1" w:styleId="LightGrid1">
    <w:name w:val="Light Grid1"/>
    <w:basedOn w:val="TableNormal"/>
    <w:uiPriority w:val="62"/>
    <w:semiHidden/>
    <w:rsid w:val="00BA36A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semiHidden/>
    <w:rsid w:val="00BA36A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BA36AF"/>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BA36AF"/>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BA36AF"/>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BA36A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BA36AF"/>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semiHidden/>
    <w:rsid w:val="00BA36A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semiHidden/>
    <w:rsid w:val="00BA36A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BA36AF"/>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BA36A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BA36AF"/>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BA36A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BA36AF"/>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semiHidden/>
    <w:rsid w:val="00BA36A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semiHidden/>
    <w:rsid w:val="00BA36A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semiHidden/>
    <w:rsid w:val="00BA36A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rsid w:val="00BA36A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semiHidden/>
    <w:rsid w:val="00BA36A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BA36A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BA36A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semiHidden/>
    <w:qFormat/>
    <w:rsid w:val="00BA36AF"/>
    <w:pPr>
      <w:ind w:left="720"/>
    </w:pPr>
  </w:style>
  <w:style w:type="table" w:customStyle="1" w:styleId="MediumGrid11">
    <w:name w:val="Medium Grid 11"/>
    <w:basedOn w:val="TableNormal"/>
    <w:uiPriority w:val="67"/>
    <w:semiHidden/>
    <w:rsid w:val="00BA36A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BA36A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semiHidden/>
    <w:rsid w:val="00BA36A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semiHidden/>
    <w:rsid w:val="00BA36A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BA36A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semiHidden/>
    <w:rsid w:val="00BA36A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semiHidden/>
    <w:rsid w:val="00BA36A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semiHidden/>
    <w:rsid w:val="00BA36AF"/>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BA36AF"/>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semiHidden/>
    <w:rsid w:val="00BA36AF"/>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semiHidden/>
    <w:rsid w:val="00BA36AF"/>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BA36AF"/>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semiHidden/>
    <w:rsid w:val="00BA36A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semiHidden/>
    <w:rsid w:val="00BA36AF"/>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semiHidden/>
    <w:rsid w:val="00BA36A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BA36A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semiHidden/>
    <w:rsid w:val="00BA36A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semiHidden/>
    <w:rsid w:val="00BA36A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BA36A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semiHidden/>
    <w:rsid w:val="00BA36A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semiHidden/>
    <w:rsid w:val="00BA36A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semiHidden/>
    <w:rsid w:val="00BA36A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semiHidden/>
    <w:rsid w:val="00BA36AF"/>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semiHidden/>
    <w:rsid w:val="00BA36AF"/>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semiHidden/>
    <w:rsid w:val="00BA36AF"/>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semiHidden/>
    <w:rsid w:val="00BA36AF"/>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BA36A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BA36AF"/>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semiHidden/>
    <w:rsid w:val="00BA36AF"/>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BA36AF"/>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BA36AF"/>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BA36AF"/>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themeColor="accent3"/>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BA36AF"/>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themeColor="accent4"/>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BA36A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BA36AF"/>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themeColor="accent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semiHidden/>
    <w:rsid w:val="00BA36A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rsid w:val="00BA36A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BA36A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BA36A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BA36A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BA36A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BA36A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rsid w:val="00BA36A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semiHidden/>
    <w:rsid w:val="00BA36A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BA36A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BA36A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BA36A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BA36A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BA36A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qFormat/>
    <w:rsid w:val="00BA36AF"/>
    <w:pPr>
      <w:jc w:val="both"/>
    </w:pPr>
    <w:rPr>
      <w:rFonts w:ascii="Arial" w:hAnsi="Arial" w:cs="Arial"/>
      <w:sz w:val="24"/>
      <w:lang w:eastAsia="en-US"/>
    </w:rPr>
  </w:style>
  <w:style w:type="character" w:styleId="PlaceholderText">
    <w:name w:val="Placeholder Text"/>
    <w:basedOn w:val="DefaultParagraphFont"/>
    <w:uiPriority w:val="99"/>
    <w:semiHidden/>
    <w:rsid w:val="00BA36AF"/>
    <w:rPr>
      <w:color w:val="808080"/>
    </w:rPr>
  </w:style>
  <w:style w:type="paragraph" w:styleId="Quote">
    <w:name w:val="Quote"/>
    <w:basedOn w:val="Normal"/>
    <w:next w:val="Normal"/>
    <w:link w:val="QuoteChar"/>
    <w:uiPriority w:val="29"/>
    <w:semiHidden/>
    <w:qFormat/>
    <w:rsid w:val="00BA36AF"/>
    <w:rPr>
      <w:i/>
      <w:iCs/>
      <w:color w:val="000000"/>
    </w:rPr>
  </w:style>
  <w:style w:type="character" w:customStyle="1" w:styleId="QuoteChar">
    <w:name w:val="Quote Char"/>
    <w:basedOn w:val="DefaultParagraphFont"/>
    <w:link w:val="Quote"/>
    <w:uiPriority w:val="29"/>
    <w:rsid w:val="00BA36AF"/>
    <w:rPr>
      <w:rFonts w:ascii="Arial" w:hAnsi="Arial" w:cs="Arial"/>
      <w:i/>
      <w:iCs/>
      <w:color w:val="000000"/>
      <w:sz w:val="24"/>
      <w:lang w:eastAsia="en-US"/>
    </w:rPr>
  </w:style>
  <w:style w:type="character" w:styleId="SubtleEmphasis">
    <w:name w:val="Subtle Emphasis"/>
    <w:basedOn w:val="DefaultParagraphFont"/>
    <w:uiPriority w:val="19"/>
    <w:semiHidden/>
    <w:qFormat/>
    <w:rsid w:val="00BA36AF"/>
    <w:rPr>
      <w:i/>
      <w:iCs/>
      <w:color w:val="808080"/>
    </w:rPr>
  </w:style>
  <w:style w:type="character" w:styleId="SubtleReference">
    <w:name w:val="Subtle Reference"/>
    <w:basedOn w:val="DefaultParagraphFont"/>
    <w:uiPriority w:val="31"/>
    <w:semiHidden/>
    <w:qFormat/>
    <w:rsid w:val="00BA36AF"/>
    <w:rPr>
      <w:smallCaps/>
      <w:color w:val="C0504D"/>
      <w:u w:val="single"/>
    </w:rPr>
  </w:style>
  <w:style w:type="paragraph" w:styleId="TOCHeading">
    <w:name w:val="TOC Heading"/>
    <w:basedOn w:val="Heading1"/>
    <w:next w:val="Normal"/>
    <w:uiPriority w:val="39"/>
    <w:semiHidden/>
    <w:unhideWhenUsed/>
    <w:qFormat/>
    <w:rsid w:val="00BA36AF"/>
    <w:pPr>
      <w:spacing w:before="240" w:after="60"/>
      <w:jc w:val="both"/>
      <w:outlineLvl w:val="9"/>
    </w:pPr>
    <w:rPr>
      <w:rFonts w:ascii="Cambria" w:hAnsi="Cambria" w:cs="Times New Roman"/>
      <w:bCs/>
      <w:kern w:val="32"/>
      <w:sz w:val="32"/>
      <w:szCs w:val="32"/>
    </w:rPr>
  </w:style>
  <w:style w:type="table" w:customStyle="1" w:styleId="ColorfulGrid2">
    <w:name w:val="Colorful Grid2"/>
    <w:basedOn w:val="TableNormal"/>
    <w:uiPriority w:val="73"/>
    <w:semiHidden/>
    <w:rsid w:val="007D0F3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2">
    <w:name w:val="Colorful List2"/>
    <w:basedOn w:val="TableNormal"/>
    <w:uiPriority w:val="72"/>
    <w:semiHidden/>
    <w:rsid w:val="007D0F3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2">
    <w:name w:val="Colorful Shading2"/>
    <w:basedOn w:val="TableNormal"/>
    <w:uiPriority w:val="71"/>
    <w:semiHidden/>
    <w:rsid w:val="007D0F3D"/>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2">
    <w:name w:val="Dark List2"/>
    <w:basedOn w:val="TableNormal"/>
    <w:uiPriority w:val="70"/>
    <w:semiHidden/>
    <w:rsid w:val="007D0F3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2">
    <w:name w:val="Light Grid2"/>
    <w:basedOn w:val="TableNormal"/>
    <w:uiPriority w:val="62"/>
    <w:semiHidden/>
    <w:rsid w:val="007D0F3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2">
    <w:name w:val="Light Grid - Accent 12"/>
    <w:basedOn w:val="TableNormal"/>
    <w:uiPriority w:val="62"/>
    <w:semiHidden/>
    <w:rsid w:val="007D0F3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2">
    <w:name w:val="Light List2"/>
    <w:basedOn w:val="TableNormal"/>
    <w:uiPriority w:val="61"/>
    <w:semiHidden/>
    <w:rsid w:val="007D0F3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2">
    <w:name w:val="Light List - Accent 12"/>
    <w:basedOn w:val="TableNormal"/>
    <w:uiPriority w:val="61"/>
    <w:semiHidden/>
    <w:rsid w:val="007D0F3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2">
    <w:name w:val="Light Shading2"/>
    <w:basedOn w:val="TableNormal"/>
    <w:uiPriority w:val="60"/>
    <w:semiHidden/>
    <w:rsid w:val="007D0F3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uiPriority w:val="60"/>
    <w:semiHidden/>
    <w:rsid w:val="007D0F3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2">
    <w:name w:val="Medium Grid 12"/>
    <w:basedOn w:val="TableNormal"/>
    <w:uiPriority w:val="67"/>
    <w:semiHidden/>
    <w:rsid w:val="007D0F3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2">
    <w:name w:val="Medium Grid 22"/>
    <w:basedOn w:val="TableNormal"/>
    <w:uiPriority w:val="68"/>
    <w:semiHidden/>
    <w:rsid w:val="007D0F3D"/>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2">
    <w:name w:val="Medium Grid 32"/>
    <w:basedOn w:val="TableNormal"/>
    <w:uiPriority w:val="69"/>
    <w:semiHidden/>
    <w:rsid w:val="007D0F3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2">
    <w:name w:val="Medium List 12"/>
    <w:basedOn w:val="TableNormal"/>
    <w:uiPriority w:val="65"/>
    <w:semiHidden/>
    <w:rsid w:val="007D0F3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2">
    <w:name w:val="Medium List 1 - Accent 12"/>
    <w:basedOn w:val="TableNormal"/>
    <w:uiPriority w:val="65"/>
    <w:semiHidden/>
    <w:rsid w:val="007D0F3D"/>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2">
    <w:name w:val="Medium List 22"/>
    <w:basedOn w:val="TableNormal"/>
    <w:uiPriority w:val="66"/>
    <w:semiHidden/>
    <w:rsid w:val="007D0F3D"/>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2">
    <w:name w:val="Medium Shading 12"/>
    <w:basedOn w:val="TableNormal"/>
    <w:uiPriority w:val="63"/>
    <w:semiHidden/>
    <w:rsid w:val="007D0F3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semiHidden/>
    <w:rsid w:val="007D0F3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2">
    <w:name w:val="Medium Shading 22"/>
    <w:basedOn w:val="TableNormal"/>
    <w:uiPriority w:val="64"/>
    <w:semiHidden/>
    <w:rsid w:val="007D0F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semiHidden/>
    <w:rsid w:val="007D0F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ddressBlock">
    <w:name w:val="Address Block"/>
    <w:basedOn w:val="Normal"/>
    <w:rsid w:val="00D15F07"/>
    <w:pPr>
      <w:jc w:val="left"/>
    </w:pPr>
    <w:rPr>
      <w:i/>
    </w:rPr>
  </w:style>
  <w:style w:type="character" w:customStyle="1" w:styleId="BodyText2Char">
    <w:name w:val="Body Text 2 Char"/>
    <w:link w:val="BodyText2"/>
    <w:rsid w:val="00F101FC"/>
    <w:rPr>
      <w:rFonts w:ascii="Arial" w:hAnsi="Arial" w:cs="Arial"/>
      <w:sz w:val="24"/>
      <w:lang w:eastAsia="en-US"/>
    </w:rPr>
  </w:style>
  <w:style w:type="paragraph" w:customStyle="1" w:styleId="TableText-TitlePage">
    <w:name w:val="Table Text - Title Page"/>
    <w:basedOn w:val="Normal"/>
    <w:rsid w:val="00A66962"/>
    <w:pPr>
      <w:spacing w:line="264" w:lineRule="auto"/>
      <w:jc w:val="left"/>
    </w:pPr>
    <w:rPr>
      <w:rFonts w:ascii="Georgia" w:hAnsi="Georgia"/>
      <w:sz w:val="16"/>
    </w:rPr>
  </w:style>
  <w:style w:type="paragraph" w:customStyle="1" w:styleId="Default">
    <w:name w:val="Default"/>
    <w:rsid w:val="002718D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55274236">
      <w:bodyDiv w:val="1"/>
      <w:marLeft w:val="0"/>
      <w:marRight w:val="0"/>
      <w:marTop w:val="0"/>
      <w:marBottom w:val="0"/>
      <w:divBdr>
        <w:top w:val="none" w:sz="0" w:space="0" w:color="auto"/>
        <w:left w:val="none" w:sz="0" w:space="0" w:color="auto"/>
        <w:bottom w:val="none" w:sz="0" w:space="0" w:color="auto"/>
        <w:right w:val="none" w:sz="0" w:space="0" w:color="auto"/>
      </w:divBdr>
    </w:div>
    <w:div w:id="619381956">
      <w:bodyDiv w:val="1"/>
      <w:marLeft w:val="0"/>
      <w:marRight w:val="0"/>
      <w:marTop w:val="0"/>
      <w:marBottom w:val="0"/>
      <w:divBdr>
        <w:top w:val="none" w:sz="0" w:space="0" w:color="auto"/>
        <w:left w:val="none" w:sz="0" w:space="0" w:color="auto"/>
        <w:bottom w:val="none" w:sz="0" w:space="0" w:color="auto"/>
        <w:right w:val="none" w:sz="0" w:space="0" w:color="auto"/>
      </w:divBdr>
    </w:div>
    <w:div w:id="1008483183">
      <w:bodyDiv w:val="1"/>
      <w:marLeft w:val="0"/>
      <w:marRight w:val="0"/>
      <w:marTop w:val="0"/>
      <w:marBottom w:val="0"/>
      <w:divBdr>
        <w:top w:val="none" w:sz="0" w:space="0" w:color="auto"/>
        <w:left w:val="none" w:sz="0" w:space="0" w:color="auto"/>
        <w:bottom w:val="none" w:sz="0" w:space="0" w:color="auto"/>
        <w:right w:val="none" w:sz="0" w:space="0" w:color="auto"/>
      </w:divBdr>
    </w:div>
    <w:div w:id="123563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f4247c3babc24e30"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pus\branchapp\templates\country\nz\g2%20-%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BFB6F7442CDB4D47AAEFFE50118F3370" version="1.0.0">
  <systemFields>
    <field name="Objective-Id">
      <value order="0">A3100990</value>
    </field>
    <field name="Objective-Title">
      <value order="0">180925 Okareka overflow ecologyv3 2018</value>
    </field>
    <field name="Objective-Description">
      <value order="0"/>
    </field>
    <field name="Objective-CreationStamp">
      <value order="0">2019-01-13T21:58:52Z</value>
    </field>
    <field name="Objective-IsApproved">
      <value order="0">false</value>
    </field>
    <field name="Objective-IsPublished">
      <value order="0">false</value>
    </field>
    <field name="Objective-DatePublished">
      <value order="0"/>
    </field>
    <field name="Objective-ModificationStamp">
      <value order="0">2019-01-13T22:15:28Z</value>
    </field>
    <field name="Objective-Owner">
      <value order="0">Andy Bruere</value>
    </field>
    <field name="Objective-Path">
      <value order="0">EasyInfo Global Folder:'Virtual Filing Cabinet':Natural Resource Management:Integrated Catchments Programme Management:Rotorua Te Arawa Lakes Programme:Rotorua Te Arawa Lakes Programme Implementation:Rotorua Lakes:02 Lake Okareka:Lake Level Control:. Long term consent application work:. Web site info:. Appendix 7</value>
    </field>
    <field name="Objective-Parent">
      <value order="0">. Appendix 7</value>
    </field>
    <field name="Objective-State">
      <value order="0">Being Drafted</value>
    </field>
    <field name="Objective-VersionId">
      <value order="0">vA4718226</value>
    </field>
    <field name="Objective-Version">
      <value order="0">0.1</value>
    </field>
    <field name="Objective-VersionNumber">
      <value order="0">1</value>
    </field>
    <field name="Objective-VersionComment">
      <value order="0">First version</value>
    </field>
    <field name="Objective-FileNumber">
      <value order="0">4.04836</value>
    </field>
    <field name="Objective-Classification">
      <value order="0">Corporate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D83C1-E3F7-4576-B3A2-54DE9158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g2 - memo.dotm</Template>
  <TotalTime>1</TotalTime>
  <Pages>5</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Internal Memo</vt:lpstr>
    </vt:vector>
  </TitlesOfParts>
  <Company>Opus International Consultants Limited</Company>
  <LinksUpToDate>false</LinksUpToDate>
  <CharactersWithSpaces>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dc:title>
  <dc:creator>Peter D Askey</dc:creator>
  <dc:description>Developed by Inner Word Limited for Opus International Consultants</dc:description>
  <cp:lastModifiedBy>Andy</cp:lastModifiedBy>
  <cp:revision>2</cp:revision>
  <cp:lastPrinted>2018-09-26T06:06:00Z</cp:lastPrinted>
  <dcterms:created xsi:type="dcterms:W3CDTF">2018-09-26T06:07:00Z</dcterms:created>
  <dcterms:modified xsi:type="dcterms:W3CDTF">2018-09-26T06:07:00Z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A3100990</vt:lpwstr>
  </property>
  <property fmtid="{D5CDD505-2E9C-101B-9397-08002B2CF9AE}" pid="4" name="Objective-Title">
    <vt:lpwstr>180925 Okareka overflow ecologyv3 2018</vt:lpwstr>
  </property>
  <property fmtid="{D5CDD505-2E9C-101B-9397-08002B2CF9AE}" pid="5" name="Objective-Description">
    <vt:lpwstr/>
  </property>
  <property fmtid="{D5CDD505-2E9C-101B-9397-08002B2CF9AE}" pid="6" name="Objective-CreationStamp">
    <vt:filetime>2019-01-13T21:58:52Z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2019-01-13T22:15:28Z</vt:filetime>
  </property>
  <property fmtid="{D5CDD505-2E9C-101B-9397-08002B2CF9AE}" pid="11" name="Objective-Owner">
    <vt:lpwstr>Andy Bruere</vt:lpwstr>
  </property>
  <property fmtid="{D5CDD505-2E9C-101B-9397-08002B2CF9AE}" pid="12" name="Objective-Path">
    <vt:lpwstr>EasyInfo Global Folder:'Virtual Filing Cabinet':Natural Resource Management:Integrated Catchments Programme Management:Rotorua Te Arawa Lakes Programme:Rotorua Te Arawa Lakes Programme Implementation:Rotorua Lakes:02 Lake Okareka:Lake Level Control:. Long term consent application work:. Web site info:. Appendix 7</vt:lpwstr>
  </property>
  <property fmtid="{D5CDD505-2E9C-101B-9397-08002B2CF9AE}" pid="13" name="Objective-Parent">
    <vt:lpwstr>. Appendix 7</vt:lpwstr>
  </property>
  <property fmtid="{D5CDD505-2E9C-101B-9397-08002B2CF9AE}" pid="14" name="Objective-State">
    <vt:lpwstr>Being Drafted</vt:lpwstr>
  </property>
  <property fmtid="{D5CDD505-2E9C-101B-9397-08002B2CF9AE}" pid="15" name="Objective-VersionId">
    <vt:lpwstr>vA4718226</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4.04836</vt:lpwstr>
  </property>
  <property fmtid="{D5CDD505-2E9C-101B-9397-08002B2CF9AE}" pid="20" name="Objective-Classification">
    <vt:lpwstr>Corporate Access</vt:lpwstr>
  </property>
  <property fmtid="{D5CDD505-2E9C-101B-9397-08002B2CF9AE}" pid="21" name="Objective-Caveats">
    <vt:lpwstr/>
  </property>
  <property fmtid="{D5CDD505-2E9C-101B-9397-08002B2CF9AE}" pid="22" name="Objective-Operative Date">
    <vt:lpwstr/>
  </property>
  <property fmtid="{D5CDD505-2E9C-101B-9397-08002B2CF9AE}" pid="23" name="Objective-Author">
    <vt:lpwstr/>
  </property>
  <property fmtid="{D5CDD505-2E9C-101B-9397-08002B2CF9AE}" pid="24" name="Objective-On Behalf Of">
    <vt:lpwstr/>
  </property>
  <property fmtid="{D5CDD505-2E9C-101B-9397-08002B2CF9AE}" pid="25" name="Objective-Accela Key">
    <vt:lpwstr/>
  </property>
  <property fmtid="{D5CDD505-2E9C-101B-9397-08002B2CF9AE}" pid="26" name="Objective-Connect Creator">
    <vt:lpwstr/>
  </property>
</Properties>
</file>